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A2064">
      <w:pPr>
        <w:keepNext/>
        <w:keepLines/>
        <w:numPr>
          <w:ilvl w:val="0"/>
          <w:numId w:val="5"/>
        </w:numPr>
        <w:spacing w:before="480" w:line="276" w:lineRule="auto"/>
        <w:ind w:left="142" w:firstLine="142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0" w:name="_Hlk43986035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>LECTURA, DISCUSIÓN Y APROBACIÓN.</w:t>
      </w:r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ab/>
      </w:r>
    </w:p>
    <w:p w:rsidR="00000000" w:rsidRDefault="000A2064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</w:rPr>
        <w:t xml:space="preserve"> Agenda de la Sesión Extraordinaria No. 01-01-2021, viernes 29 de enero del 2021.</w:t>
      </w:r>
    </w:p>
    <w:p w:rsidR="00000000" w:rsidRDefault="000A2064">
      <w:pPr>
        <w:keepNext/>
        <w:keepLines/>
        <w:numPr>
          <w:ilvl w:val="0"/>
          <w:numId w:val="5"/>
        </w:numPr>
        <w:spacing w:before="480" w:line="276" w:lineRule="auto"/>
        <w:jc w:val="both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1" w:name="_Hlk45529127"/>
      <w:bookmarkStart w:id="2" w:name="_Hlk48644065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>ASUNTOS DE PRESIDENCIA</w:t>
      </w:r>
      <w:bookmarkEnd w:id="1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 xml:space="preserve"> Y DIRECCION EJECUTIVA. </w:t>
      </w:r>
    </w:p>
    <w:p w:rsidR="00000000" w:rsidRDefault="000A2064">
      <w:pPr>
        <w:pStyle w:val="Textosinformato"/>
        <w:spacing w:line="276" w:lineRule="auto"/>
        <w:jc w:val="both"/>
        <w:rPr>
          <w:rFonts w:cs="Calibri"/>
          <w:sz w:val="24"/>
          <w:szCs w:val="24"/>
        </w:rPr>
      </w:pPr>
      <w:bookmarkStart w:id="3" w:name="_Hlk45529190"/>
      <w:bookmarkStart w:id="4" w:name="_Hlk43819693"/>
      <w:bookmarkEnd w:id="2"/>
    </w:p>
    <w:p w:rsidR="00000000" w:rsidRDefault="000A2064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Informe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sobre el avance del Plan General de la Emergencia referente al Plan de Inversión para la adquisición de mascarillas de tela, para la reducción del riesgo por COVID-19 en la población vulnerable de la comunidad educativa del Ministerio de Educación Pública </w:t>
      </w:r>
      <w:r>
        <w:rPr>
          <w:rFonts w:ascii="Calibri" w:eastAsia="Calibri" w:hAnsi="Calibri" w:cs="Calibri"/>
          <w:sz w:val="24"/>
          <w:szCs w:val="24"/>
          <w:lang w:eastAsia="en-US"/>
        </w:rPr>
        <w:t>a nivel nacional.</w:t>
      </w:r>
    </w:p>
    <w:p w:rsidR="00000000" w:rsidRDefault="000A2064">
      <w:pPr>
        <w:pStyle w:val="Textosinformato"/>
        <w:spacing w:line="276" w:lineRule="auto"/>
        <w:ind w:left="502"/>
        <w:jc w:val="both"/>
        <w:rPr>
          <w:rFonts w:cs="Calibri"/>
          <w:sz w:val="24"/>
          <w:szCs w:val="24"/>
        </w:rPr>
      </w:pPr>
    </w:p>
    <w:p w:rsidR="00000000" w:rsidRDefault="000A2064">
      <w:pPr>
        <w:pStyle w:val="Textosinformato"/>
        <w:numPr>
          <w:ilvl w:val="0"/>
          <w:numId w:val="7"/>
        </w:num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Inclusión de 7 fichas de Compromiso Institucional para incorporar en el Plan General de la Emergencia del Decreto Ejecutivo N° 42227-MP-S ante la situación provocada por la enfermedad del COVID-19:</w:t>
      </w:r>
    </w:p>
    <w:bookmarkEnd w:id="3"/>
    <w:bookmarkEnd w:id="4"/>
    <w:bookmarkEnd w:id="0"/>
    <w:p w:rsidR="00000000" w:rsidRDefault="000A2064">
      <w:pPr>
        <w:widowControl/>
        <w:numPr>
          <w:ilvl w:val="0"/>
          <w:numId w:val="9"/>
        </w:numPr>
        <w:autoSpaceDE/>
        <w:adjustRightInd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Contratación</w:t>
      </w:r>
      <w:r>
        <w:rPr>
          <w:rFonts w:ascii="Segoe UI" w:hAnsi="Segoe UI" w:cs="Segoe UI"/>
          <w:sz w:val="22"/>
          <w:szCs w:val="22"/>
        </w:rPr>
        <w:t xml:space="preserve"> de personal (INCIENSA).</w:t>
      </w:r>
    </w:p>
    <w:p w:rsidR="00000000" w:rsidRDefault="000A2064">
      <w:pPr>
        <w:widowControl/>
        <w:numPr>
          <w:ilvl w:val="0"/>
          <w:numId w:val="9"/>
        </w:numPr>
        <w:autoSpaceDE/>
        <w:adjustRightInd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</w:t>
      </w:r>
      <w:r>
        <w:rPr>
          <w:rFonts w:ascii="Segoe UI" w:hAnsi="Segoe UI" w:cs="Segoe UI"/>
          <w:sz w:val="21"/>
          <w:szCs w:val="21"/>
        </w:rPr>
        <w:t>ompra</w:t>
      </w:r>
      <w:r>
        <w:rPr>
          <w:rFonts w:ascii="Segoe UI" w:hAnsi="Segoe UI" w:cs="Segoe UI"/>
          <w:sz w:val="22"/>
          <w:szCs w:val="22"/>
        </w:rPr>
        <w:t xml:space="preserve"> de toldos (CCSS Buenos Aires).</w:t>
      </w:r>
    </w:p>
    <w:p w:rsidR="00000000" w:rsidRDefault="000A2064">
      <w:pPr>
        <w:widowControl/>
        <w:numPr>
          <w:ilvl w:val="0"/>
          <w:numId w:val="9"/>
        </w:numPr>
        <w:autoSpaceDE/>
        <w:adjustRightInd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Compra</w:t>
      </w:r>
      <w:r>
        <w:rPr>
          <w:rFonts w:ascii="Segoe UI" w:hAnsi="Segoe UI" w:cs="Segoe UI"/>
          <w:sz w:val="22"/>
          <w:szCs w:val="22"/>
        </w:rPr>
        <w:t xml:space="preserve"> de autoclave (CCSS Buenos Aires).</w:t>
      </w:r>
    </w:p>
    <w:p w:rsidR="00000000" w:rsidRDefault="000A2064">
      <w:pPr>
        <w:widowControl/>
        <w:numPr>
          <w:ilvl w:val="0"/>
          <w:numId w:val="9"/>
        </w:numPr>
        <w:autoSpaceDE/>
        <w:adjustRightInd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Mejoramiento</w:t>
      </w:r>
      <w:r>
        <w:rPr>
          <w:rFonts w:ascii="Segoe UI" w:hAnsi="Segoe UI" w:cs="Segoe UI"/>
          <w:sz w:val="22"/>
          <w:szCs w:val="22"/>
        </w:rPr>
        <w:t xml:space="preserve"> de cementerio (Municipalidad de Coto Brus).</w:t>
      </w:r>
    </w:p>
    <w:p w:rsidR="00000000" w:rsidRDefault="000A2064">
      <w:pPr>
        <w:widowControl/>
        <w:numPr>
          <w:ilvl w:val="0"/>
          <w:numId w:val="9"/>
        </w:numPr>
        <w:autoSpaceDE/>
        <w:adjustRightInd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2"/>
          <w:szCs w:val="22"/>
        </w:rPr>
        <w:t>Compra de vehículo para el Comité Municipal de Emergencias (Municipalidad de Coto Brus).</w:t>
      </w:r>
    </w:p>
    <w:p w:rsidR="00000000" w:rsidRDefault="000A2064">
      <w:pPr>
        <w:widowControl/>
        <w:numPr>
          <w:ilvl w:val="0"/>
          <w:numId w:val="9"/>
        </w:numPr>
        <w:autoSpaceDE/>
        <w:adjustRightInd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Proyecto</w:t>
      </w:r>
      <w:r>
        <w:rPr>
          <w:rFonts w:ascii="Segoe UI" w:hAnsi="Segoe UI" w:cs="Segoe UI"/>
          <w:sz w:val="22"/>
          <w:szCs w:val="22"/>
        </w:rPr>
        <w:t xml:space="preserve"> agrícola (Municipalidad</w:t>
      </w:r>
      <w:r>
        <w:rPr>
          <w:rFonts w:ascii="Segoe UI" w:hAnsi="Segoe UI" w:cs="Segoe UI"/>
          <w:sz w:val="22"/>
          <w:szCs w:val="22"/>
        </w:rPr>
        <w:t xml:space="preserve"> de Buenos Aires).</w:t>
      </w:r>
    </w:p>
    <w:p w:rsidR="00000000" w:rsidRDefault="000A2064">
      <w:pPr>
        <w:widowControl/>
        <w:numPr>
          <w:ilvl w:val="0"/>
          <w:numId w:val="9"/>
        </w:numPr>
        <w:autoSpaceDE/>
        <w:adjustRightInd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Fortalecimiento</w:t>
      </w:r>
      <w:r>
        <w:rPr>
          <w:rFonts w:ascii="Segoe UI" w:hAnsi="Segoe UI" w:cs="Segoe UI"/>
          <w:sz w:val="22"/>
          <w:szCs w:val="22"/>
        </w:rPr>
        <w:t xml:space="preserve"> de servicios itinerantes (PANI Buenos Aires).</w:t>
      </w:r>
    </w:p>
    <w:p w:rsidR="00000000" w:rsidRDefault="000A2064">
      <w:pPr>
        <w:pStyle w:val="Prrafodelista"/>
        <w:ind w:left="0"/>
        <w:rPr>
          <w:rFonts w:cs="Calibri"/>
          <w:sz w:val="24"/>
          <w:szCs w:val="24"/>
          <w:highlight w:val="yellow"/>
        </w:rPr>
      </w:pPr>
    </w:p>
    <w:p w:rsidR="00000000" w:rsidRDefault="000A2064">
      <w:pPr>
        <w:pStyle w:val="Prrafodelista"/>
        <w:rPr>
          <w:rFonts w:cs="Calibri"/>
          <w:sz w:val="24"/>
          <w:szCs w:val="24"/>
        </w:rPr>
      </w:pPr>
    </w:p>
    <w:p w:rsidR="00000000" w:rsidRDefault="000A2064">
      <w:pPr>
        <w:pStyle w:val="Textosinformato"/>
        <w:spacing w:line="276" w:lineRule="auto"/>
        <w:jc w:val="both"/>
        <w:rPr>
          <w:rFonts w:cs="Calibri"/>
          <w:sz w:val="24"/>
          <w:szCs w:val="24"/>
        </w:rPr>
      </w:pPr>
    </w:p>
    <w:p w:rsidR="00000000" w:rsidRDefault="000A2064">
      <w:pPr>
        <w:pStyle w:val="Prrafodelista"/>
        <w:rPr>
          <w:rFonts w:cs="Calibri"/>
          <w:sz w:val="24"/>
          <w:szCs w:val="24"/>
        </w:rPr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" w:right="1608" w:bottom="113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A2064">
      <w:r>
        <w:separator/>
      </w:r>
    </w:p>
  </w:endnote>
  <w:endnote w:type="continuationSeparator" w:id="0">
    <w:p w:rsidR="00000000" w:rsidRDefault="000A2064">
      <w:r>
        <w:continuationSeparator/>
      </w:r>
    </w:p>
  </w:endnote>
  <w:endnote w:type="continuationNotice" w:id="1">
    <w:p w:rsidR="00000000" w:rsidRDefault="000A20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A20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A2064">
    <w:pPr>
      <w:pStyle w:val="Piedepgina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>
      <w:rPr>
        <w:noProof/>
        <w:sz w:val="22"/>
        <w:lang w:val="es-ES"/>
      </w:rPr>
      <w:t>1</w:t>
    </w:r>
    <w:r>
      <w:rPr>
        <w:sz w:val="22"/>
      </w:rPr>
      <w:fldChar w:fldCharType="end"/>
    </w:r>
  </w:p>
  <w:p w:rsidR="00000000" w:rsidRDefault="000A2064">
    <w:pPr>
      <w:pStyle w:val="Piedepgina"/>
      <w:jc w:val="right"/>
      <w:rPr>
        <w:sz w:val="22"/>
      </w:rPr>
    </w:pPr>
  </w:p>
  <w:p w:rsidR="00000000" w:rsidRDefault="000A2064">
    <w:pPr>
      <w:pStyle w:val="Piedepgina"/>
      <w:jc w:val="right"/>
      <w:rPr>
        <w:sz w:val="22"/>
      </w:rPr>
    </w:pPr>
  </w:p>
  <w:p w:rsidR="00000000" w:rsidRDefault="000A20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A2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A2064">
      <w:r>
        <w:separator/>
      </w:r>
    </w:p>
  </w:footnote>
  <w:footnote w:type="continuationSeparator" w:id="0">
    <w:p w:rsidR="00000000" w:rsidRDefault="000A2064">
      <w:r>
        <w:continuationSeparator/>
      </w:r>
    </w:p>
  </w:footnote>
  <w:footnote w:type="continuationNotice" w:id="1">
    <w:p w:rsidR="00000000" w:rsidRDefault="000A20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A20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A2064">
    <w:pPr>
      <w:widowControl/>
      <w:shd w:val="clear" w:color="auto" w:fill="FFFFFF"/>
      <w:tabs>
        <w:tab w:val="left" w:pos="1800"/>
      </w:tabs>
      <w:autoSpaceDE/>
      <w:adjustRightInd/>
      <w:spacing w:before="120"/>
      <w:ind w:left="5"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-161925</wp:posOffset>
          </wp:positionV>
          <wp:extent cx="1383030" cy="1231265"/>
          <wp:effectExtent l="0" t="0" r="7620" b="698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   </w:t>
    </w:r>
    <w:r>
      <w:rPr>
        <w:rFonts w:ascii="Footlight MT Light" w:hAnsi="Footlight MT Light" w:cs="Arial"/>
        <w:b/>
        <w:sz w:val="28"/>
        <w:szCs w:val="24"/>
        <w:lang w:val="es-MX" w:eastAsia="es-ES"/>
      </w:rPr>
      <w:t>AGENDA SESIÓN EXTRAORDINARIA DE JUNTA DIRECTIVA</w:t>
    </w:r>
  </w:p>
  <w:p w:rsidR="00000000" w:rsidRDefault="000A2064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No. 01-01-2021</w:t>
    </w:r>
  </w:p>
  <w:p w:rsidR="00000000" w:rsidRDefault="000A2064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Viernes, 29 de enero del 2021</w:t>
    </w:r>
  </w:p>
  <w:p w:rsidR="00000000" w:rsidRDefault="000A2064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SESION VIRTUAL </w:t>
    </w:r>
  </w:p>
  <w:p w:rsidR="00000000" w:rsidRDefault="000A2064">
    <w:pPr>
      <w:widowControl/>
      <w:shd w:val="clear" w:color="auto" w:fill="FFFFFF"/>
      <w:tabs>
        <w:tab w:val="left" w:pos="1800"/>
        <w:tab w:val="center" w:pos="4533"/>
        <w:tab w:val="right" w:pos="9061"/>
      </w:tabs>
      <w:autoSpaceDE/>
      <w:adjustRightInd/>
      <w:ind w:right="153"/>
      <w:jc w:val="center"/>
      <w:rPr>
        <w:rFonts w:ascii="Footlight MT Light" w:hAnsi="Footlight MT Light" w:cs="Arial"/>
        <w:sz w:val="28"/>
        <w:szCs w:val="24"/>
        <w:lang w:val="es-MX"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A20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C4E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E30C5"/>
    <w:multiLevelType w:val="hybridMultilevel"/>
    <w:tmpl w:val="45A2E2DA"/>
    <w:lvl w:ilvl="0" w:tplc="F6361426">
      <w:start w:val="1"/>
      <w:numFmt w:val="upperRoman"/>
      <w:lvlText w:val="%1."/>
      <w:lvlJc w:val="right"/>
      <w:pPr>
        <w:ind w:left="644" w:hanging="360"/>
      </w:pPr>
      <w:rPr>
        <w:rFonts w:ascii="Calibri" w:hAnsi="Calibri" w:cs="Calibri" w:hint="default"/>
        <w:b/>
        <w:color w:val="4472C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21FD"/>
    <w:multiLevelType w:val="hybridMultilevel"/>
    <w:tmpl w:val="41E45E14"/>
    <w:lvl w:ilvl="0" w:tplc="140A0019">
      <w:start w:val="1"/>
      <w:numFmt w:val="lowerLetter"/>
      <w:lvlText w:val="%1."/>
      <w:lvlJc w:val="left"/>
      <w:pPr>
        <w:ind w:left="180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82F40"/>
    <w:multiLevelType w:val="hybridMultilevel"/>
    <w:tmpl w:val="63425F12"/>
    <w:lvl w:ilvl="0" w:tplc="D9A42186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53961">
    <w:abstractNumId w:val="0"/>
  </w:num>
  <w:num w:numId="2" w16cid:durableId="977420949">
    <w:abstractNumId w:val="0"/>
  </w:num>
  <w:num w:numId="3" w16cid:durableId="340401930">
    <w:abstractNumId w:val="0"/>
    <w:lvlOverride w:ilvl="0"/>
  </w:num>
  <w:num w:numId="4" w16cid:durableId="1619340283">
    <w:abstractNumId w:val="1"/>
  </w:num>
  <w:num w:numId="5" w16cid:durableId="178931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026226">
    <w:abstractNumId w:val="3"/>
  </w:num>
  <w:num w:numId="7" w16cid:durableId="9477340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6772796">
    <w:abstractNumId w:val="2"/>
  </w:num>
  <w:num w:numId="9" w16cid:durableId="16638941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ttachedTemplate r:id="rId1"/>
  <w:defaultTabStop w:val="720"/>
  <w:hyphenationZone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0A2064"/>
    <w:rsid w:val="000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55252BD-9D1E-4976-89B6-89A69D0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locked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semiHidden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Ttulo5Car">
    <w:name w:val="Título 5 Car"/>
    <w:link w:val="Ttulo5"/>
    <w:semiHidden/>
    <w:locked/>
    <w:rPr>
      <w:rFonts w:ascii="Cambria" w:eastAsia="Times New Roman" w:hAnsi="Cambria" w:cs="Times New Roman" w:hint="default"/>
      <w:color w:val="243F60"/>
    </w:rPr>
  </w:style>
  <w:style w:type="paragraph" w:customStyle="1" w:styleId="msonormal0">
    <w:name w:val="msonormal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locked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 w:hint="default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Pr>
      <w:rFonts w:ascii="Times New Roman" w:hAnsi="Times New Roman" w:cs="Times New Roman" w:hint="default"/>
    </w:rPr>
  </w:style>
  <w:style w:type="paragraph" w:styleId="Lista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character" w:customStyle="1" w:styleId="TtuloCar1">
    <w:name w:val="Título Car1"/>
    <w:aliases w:val="Puesto Car"/>
    <w:link w:val="Ttulo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Ttulo">
    <w:name w:val="Title"/>
    <w:aliases w:val="Puesto"/>
    <w:basedOn w:val="Normal"/>
    <w:next w:val="Normal"/>
    <w:link w:val="TtuloCar1"/>
    <w:uiPriority w:val="99"/>
    <w:qFormat/>
    <w:locked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aliases w:val="Puesto Car1"/>
    <w:basedOn w:val="Fuentedeprrafopredeter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widowControl/>
      <w:autoSpaceDE/>
      <w:autoSpaceDN/>
      <w:adjustRightInd/>
      <w:jc w:val="both"/>
    </w:pPr>
    <w:rPr>
      <w:rFonts w:ascii="MS Mincho" w:eastAsia="MS Mincho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widowControl w:val="0"/>
      <w:autoSpaceDE w:val="0"/>
      <w:autoSpaceDN w:val="0"/>
      <w:adjustRightInd w:val="0"/>
      <w:ind w:firstLine="360"/>
      <w:jc w:val="left"/>
    </w:pPr>
    <w:rPr>
      <w:rFonts w:ascii="Times New Roman" w:eastAsia="Times New Roman"/>
      <w:sz w:val="20"/>
      <w:szCs w:val="20"/>
      <w:lang w:val="es-CR" w:eastAsia="es-CR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alibri" w:eastAsia="Calibri" w:hAnsi="Calibri" w:cs="Times New Roman" w:hint="default"/>
      <w:sz w:val="22"/>
      <w:szCs w:val="21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ascii="Times New Roman" w:hAnsi="Times New Roman" w:cs="Times New Roman" w:hint="default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MS Mincho" w:hAnsi="Times New Roman" w:cs="Times New Roman" w:hint="default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Revisin">
    <w:name w:val="Revision"/>
    <w:uiPriority w:val="99"/>
    <w:semiHidden/>
    <w:rPr>
      <w:rFonts w:ascii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Pr>
      <w:rFonts w:ascii="Times New Roman" w:hAnsi="Times New Roman" w:cs="Times New Roman" w:hint="default"/>
    </w:rPr>
  </w:style>
  <w:style w:type="paragraph" w:styleId="Prrafodelista">
    <w:name w:val="List Paragraph"/>
    <w:basedOn w:val="Normal"/>
    <w:link w:val="PrrafodelistaCar"/>
    <w:uiPriority w:val="34"/>
    <w:qFormat/>
    <w:pPr>
      <w:ind w:left="708"/>
    </w:pPr>
  </w:style>
  <w:style w:type="paragraph" w:customStyle="1" w:styleId="Instruccionesenvocorreo">
    <w:name w:val="Instrucciones envío correo"/>
    <w:basedOn w:val="Normal"/>
    <w:uiPriority w:val="99"/>
  </w:style>
  <w:style w:type="paragraph" w:customStyle="1" w:styleId="Default">
    <w:name w:val="Default"/>
    <w:basedOn w:val="Normal"/>
    <w:uiPriority w:val="99"/>
    <w:pPr>
      <w:widowControl/>
      <w:adjustRightInd/>
    </w:pPr>
    <w:rPr>
      <w:rFonts w:eastAsia="Calibri"/>
      <w:color w:val="000000"/>
      <w:sz w:val="24"/>
      <w:szCs w:val="24"/>
      <w:lang w:eastAsia="es-ES"/>
    </w:rPr>
  </w:style>
  <w:style w:type="paragraph" w:customStyle="1" w:styleId="Standard">
    <w:name w:val="Standard"/>
    <w:uiPriority w:val="99"/>
    <w:pPr>
      <w:suppressAutoHyphens/>
    </w:pPr>
    <w:rPr>
      <w:rFonts w:eastAsia="SimSun" w:cs="Tahoma"/>
      <w:kern w:val="2"/>
      <w:sz w:val="22"/>
      <w:szCs w:val="22"/>
      <w:lang w:val="es-ES" w:eastAsia="ar-S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character" w:customStyle="1" w:styleId="st1">
    <w:name w:val="st1"/>
    <w:basedOn w:val="Fuentedeprrafopredeter"/>
  </w:style>
  <w:style w:type="character" w:customStyle="1" w:styleId="Ttulo5Car1">
    <w:name w:val="Título 5 Car1"/>
    <w:uiPriority w:val="99"/>
    <w:semiHidden/>
    <w:locked/>
    <w:rPr>
      <w:rFonts w:ascii="Calibri" w:hAnsi="Calibri" w:cs="Times New Roman" w:hint="default"/>
      <w:b/>
      <w:bCs/>
      <w:i/>
      <w:iCs/>
      <w:sz w:val="26"/>
      <w:szCs w:val="26"/>
      <w:lang w:val="es-ES" w:eastAsia="es-ES"/>
    </w:rPr>
  </w:style>
  <w:style w:type="character" w:customStyle="1" w:styleId="googqs-tidbit">
    <w:name w:val="goog_qs-tidbit"/>
    <w:basedOn w:val="Fuentedeprrafopredeter"/>
  </w:style>
  <w:style w:type="character" w:customStyle="1" w:styleId="dnbssfqg8ayqy3sm10">
    <w:name w:val="d_nbssfqg8ayqy3sm1_0"/>
    <w:basedOn w:val="Fuentedeprrafopredeter"/>
  </w:style>
  <w:style w:type="table" w:styleId="Tablaconcuadrcula">
    <w:name w:val="Table Grid"/>
    <w:basedOn w:val="Tablanormal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537C-B9E4-4E70-8C49-FBEC83F5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SESIÓN ORDINARIA DE JUNTA DIRECTIVA # 10-09</dc:title>
  <dc:subject/>
  <dc:creator>Laura Saénz Recinos</dc:creator>
  <cp:keywords/>
  <dc:description/>
  <cp:lastModifiedBy>David Eduarte Vargas</cp:lastModifiedBy>
  <cp:revision>2</cp:revision>
  <cp:lastPrinted>2020-11-27T00:04:00Z</cp:lastPrinted>
  <dcterms:created xsi:type="dcterms:W3CDTF">2022-05-25T20:53:00Z</dcterms:created>
  <dcterms:modified xsi:type="dcterms:W3CDTF">2022-05-25T20:53:00Z</dcterms:modified>
</cp:coreProperties>
</file>