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E412" w14:textId="77777777" w:rsidR="00000000" w:rsidRDefault="00917A1D">
      <w:pPr>
        <w:pStyle w:val="Ttulo1"/>
      </w:pPr>
      <w:r>
        <w:rPr>
          <w:rStyle w:val="Textoennegrita"/>
          <w:b w:val="0"/>
          <w:bCs w:val="0"/>
        </w:rPr>
        <w:t>Costa Rica asume Presidencia Pro Témpore del CEPREDENAC en América Central</w:t>
      </w:r>
    </w:p>
    <w:p w14:paraId="5BA14182" w14:textId="77777777" w:rsidR="00000000" w:rsidRDefault="00917A1D">
      <w:pPr>
        <w:pStyle w:val="NormalWeb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6A068DE" wp14:editId="52E3BD5A">
            <wp:extent cx="5613400" cy="3434715"/>
            <wp:effectExtent l="0" t="0" r="635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AF031" w14:textId="77777777" w:rsidR="00000000" w:rsidRDefault="00917A1D">
      <w:pPr>
        <w:pStyle w:val="NormalWeb"/>
        <w:rPr>
          <w:lang w:val="es-ES"/>
        </w:rPr>
      </w:pPr>
      <w:r>
        <w:rPr>
          <w:lang w:val="es-ES"/>
        </w:rPr>
        <w:t>Mapa de países que conforma CEPREDENAC</w:t>
      </w:r>
    </w:p>
    <w:p w14:paraId="3FBD6B15" w14:textId="77777777" w:rsidR="00000000" w:rsidRDefault="00917A1D">
      <w:pPr>
        <w:pStyle w:val="NormalWeb"/>
        <w:jc w:val="both"/>
        <w:rPr>
          <w:lang w:val="es-ES"/>
        </w:rPr>
      </w:pPr>
      <w:r>
        <w:rPr>
          <w:rStyle w:val="nfasis"/>
          <w:rFonts w:ascii="Arial" w:hAnsi="Arial" w:cs="Arial"/>
          <w:color w:val="000000"/>
          <w:sz w:val="16"/>
          <w:szCs w:val="16"/>
          <w:lang w:val="es-ES"/>
        </w:rPr>
        <w:t>San José, 11 de enero del 2019.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A </w:t>
      </w:r>
      <w:r>
        <w:rPr>
          <w:rFonts w:ascii="Arial" w:hAnsi="Arial" w:cs="Arial"/>
          <w:color w:val="000000"/>
          <w:lang w:val="es-ES"/>
        </w:rPr>
        <w:t>partir del 1 de enero y hasta el 31 de diciembre del 2019 Alexander Solís Delgado, presidente de la Comisión Nacional de Prevención de Riesgos y Atención de Emergencias (CNE), asume la Presidencia Pro Témpore del Centro de Coordinación para la Prevención d</w:t>
      </w:r>
      <w:r>
        <w:rPr>
          <w:rFonts w:ascii="Arial" w:hAnsi="Arial" w:cs="Arial"/>
          <w:color w:val="000000"/>
          <w:lang w:val="es-ES"/>
        </w:rPr>
        <w:t>e los Desastres Naturales en América Central (CEPREDENAC).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Este nombramiento político le permite al país relacionarse y abarcar temas en gestión de riesgo con representantes de la comunidad internacional, para propiciar algunos acercamientos a nivel nacion</w:t>
      </w:r>
      <w:r>
        <w:rPr>
          <w:rFonts w:ascii="Arial" w:hAnsi="Arial" w:cs="Arial"/>
          <w:color w:val="000000"/>
          <w:lang w:val="es-ES"/>
        </w:rPr>
        <w:t>al como regional.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Para Alexander Solís, esta designación es un reto que tiene varios objetivos, entre ellos, fortalecer de las redes de investigación técnico-científicas de Centroamérica y República Dominicana mediante la puesta en marcha de un centro de i</w:t>
      </w:r>
      <w:r>
        <w:rPr>
          <w:rFonts w:ascii="Arial" w:hAnsi="Arial" w:cs="Arial"/>
          <w:color w:val="000000"/>
          <w:lang w:val="es-ES"/>
        </w:rPr>
        <w:t>nvestigaciones móvil operado por técnicos de los propios países y apoyar el proceso de elaboración e implementación del Plan Regional de Reducción de Desastres 2019-2023 (PRRD), alineado con la Política Centroamericana de Gestión Integral de Riesgo de Desa</w:t>
      </w:r>
      <w:r>
        <w:rPr>
          <w:rFonts w:ascii="Arial" w:hAnsi="Arial" w:cs="Arial"/>
          <w:color w:val="000000"/>
          <w:lang w:val="es-ES"/>
        </w:rPr>
        <w:t>stres armonizada con el Marco de Sendai para la Reducción de Riesgo de Desastres.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 xml:space="preserve">El jerarca manifestó además, la importancia de “consolidar una cartera regional de proyectos de cooperación internacional; iniciar el proceso de revisión y actualización del </w:t>
      </w:r>
      <w:r>
        <w:rPr>
          <w:rFonts w:ascii="Arial" w:hAnsi="Arial" w:cs="Arial"/>
          <w:color w:val="000000"/>
          <w:lang w:val="es-ES"/>
        </w:rPr>
        <w:t xml:space="preserve">Convenio Constitutivo de CEPREDENAC (2007) y su Reglamento; así como, </w:t>
      </w:r>
      <w:r>
        <w:rPr>
          <w:rFonts w:ascii="Arial" w:hAnsi="Arial" w:cs="Arial"/>
          <w:color w:val="000000"/>
          <w:lang w:val="es-ES"/>
        </w:rPr>
        <w:lastRenderedPageBreak/>
        <w:t>divulgar y poner en ejecución el Procedimiento Centroamericano de Facilitación del Tránsito Terrestre de Envíos de Socorro”, indicó Solís.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 xml:space="preserve">Para el logro de sus objetivos y el desarrollo </w:t>
      </w:r>
      <w:r>
        <w:rPr>
          <w:rFonts w:ascii="Arial" w:hAnsi="Arial" w:cs="Arial"/>
          <w:color w:val="000000"/>
          <w:lang w:val="es-ES"/>
        </w:rPr>
        <w:t>de sus funciones, el CEPREDENAC cuenta con cinco órganos, entre los cuales destacan el Consejo de Representantes y la Presidencia de este.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El Consejo de Representantes se reúne trimestralmente para ver asuntos relacionados al tema de gestión de riesgo a ni</w:t>
      </w:r>
      <w:r>
        <w:rPr>
          <w:rFonts w:ascii="Arial" w:hAnsi="Arial" w:cs="Arial"/>
          <w:color w:val="000000"/>
          <w:lang w:val="es-ES"/>
        </w:rPr>
        <w:t>vel regional y tomar acuerdos y resoluciones a los que la Presidencia debe dar seguimiento por medio del Secretario Ejecutivo del CEPREDENAC.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CEPREDENAC es una instancia de coordinación cuyo objetivo general es el de contribuir a la reducción de la vulnera</w:t>
      </w:r>
      <w:r>
        <w:rPr>
          <w:rFonts w:ascii="Arial" w:hAnsi="Arial" w:cs="Arial"/>
          <w:color w:val="000000"/>
          <w:lang w:val="es-ES"/>
        </w:rPr>
        <w:t>bilidad y el impacto de desastres en Centroamérica y República Dominicana, en el marco del Sistema de la Integración Centroamericana (SICA).</w:t>
      </w:r>
    </w:p>
    <w:p w14:paraId="60C1D1F4" w14:textId="77777777" w:rsidR="00000000" w:rsidRDefault="00917A1D">
      <w:pPr>
        <w:rPr>
          <w:lang w:val="es-ES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1D"/>
    <w:rsid w:val="009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730B80C"/>
  <w15:chartTrackingRefBased/>
  <w15:docId w15:val="{DF28AF17-20CB-49E5-A442-89DE9CC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2022-05-13T17:11:00Z</dcterms:created>
  <dcterms:modified xsi:type="dcterms:W3CDTF">2022-05-13T17:11:00Z</dcterms:modified>
</cp:coreProperties>
</file>