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pStyle w:val="Ttulo1"/>
              <w:jc w:val="center"/>
              <w:rPr>
                <w:rFonts w:eastAsia="MS Gothic"/>
                <w:b/>
                <w:bCs/>
                <w:lang w:eastAsia="es-ES_tradnl"/>
              </w:rPr>
            </w:pPr>
            <w:r>
              <w:rPr>
                <w:rFonts w:eastAsia="MS Gothic"/>
                <w:b/>
                <w:bCs/>
                <w:lang w:eastAsia="es-ES_tradnl"/>
              </w:rPr>
              <w:t>Aumento de casos COVID-19 ocasiona que 6 cantones pasen a alerta naranja</w:t>
            </w:r>
          </w:p>
          <w:p w:rsidR="00000000" w:rsidRDefault="00EE2AA6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lang w:eastAsia="es-ES_tradnl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lang w:eastAsia="es-ES_tradnl"/>
              </w:rPr>
              <w:drawing>
                <wp:inline distT="0" distB="0" distL="0" distR="0">
                  <wp:extent cx="6114415" cy="4723130"/>
                  <wp:effectExtent l="0" t="0" r="635" b="1270"/>
                  <wp:docPr id="1" name="Imagen 4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72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2A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  <w:r>
              <w:rPr>
                <w:rFonts w:ascii="Arial" w:eastAsia="Arial" w:hAnsi="Arial" w:cs="Arial"/>
                <w:i/>
                <w:lang w:eastAsia="es-ES_tradnl"/>
              </w:rPr>
              <w:t xml:space="preserve">Cantones de Desamparados (excepto Frailes y San Cristóbal), La Unión, Santa Bárbara, </w:t>
            </w:r>
            <w:r>
              <w:rPr>
                <w:rFonts w:ascii="Arial" w:eastAsia="Arial" w:hAnsi="Arial" w:cs="Arial"/>
                <w:i/>
                <w:lang w:eastAsia="es-ES_tradnl"/>
              </w:rPr>
              <w:t xml:space="preserve">Belén, San Pablo y La Cruz registraron un aumento en casos por lo que pasan de alerta amarilla a alerta naranja. </w:t>
            </w:r>
          </w:p>
          <w:p w:rsidR="00000000" w:rsidRDefault="00EE2AA6">
            <w:pPr>
              <w:spacing w:after="0" w:line="240" w:lineRule="auto"/>
              <w:ind w:left="927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</w:p>
          <w:p w:rsidR="00000000" w:rsidRDefault="00EE2A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  <w:r>
              <w:rPr>
                <w:rFonts w:ascii="Arial" w:eastAsia="Arial" w:hAnsi="Arial" w:cs="Arial"/>
                <w:i/>
                <w:lang w:eastAsia="es-ES_tradnl"/>
              </w:rPr>
              <w:t>Los cantones de Vázquez de Coronado, Curridabat, Santo Domingo y Cañas bajan de alerta naranja a alerta amarilla.</w:t>
            </w:r>
          </w:p>
          <w:p w:rsidR="00000000" w:rsidRDefault="00EE2AA6">
            <w:pPr>
              <w:spacing w:after="0" w:line="276" w:lineRule="auto"/>
              <w:rPr>
                <w:rFonts w:ascii="Arial" w:eastAsia="Arial" w:hAnsi="Arial" w:cs="Arial"/>
                <w:i/>
                <w:highlight w:val="yellow"/>
                <w:lang w:eastAsia="es-ES_tradnl"/>
              </w:rPr>
            </w:pPr>
          </w:p>
          <w:p w:rsidR="00000000" w:rsidRDefault="00EE2A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  <w:r>
              <w:rPr>
                <w:rFonts w:ascii="Arial" w:eastAsia="Arial" w:hAnsi="Arial" w:cs="Arial"/>
                <w:i/>
                <w:lang w:eastAsia="es-ES_tradnl"/>
              </w:rPr>
              <w:t>Actualmente, 16 cantones e</w:t>
            </w:r>
            <w:r>
              <w:rPr>
                <w:rFonts w:ascii="Arial" w:eastAsia="Arial" w:hAnsi="Arial" w:cs="Arial"/>
                <w:i/>
                <w:lang w:eastAsia="es-ES_tradnl"/>
              </w:rPr>
              <w:t xml:space="preserve">stán en alerta naranja, 62 en alerta amarilla y 4 cantones comparten alerta naranja y alerta amarilla. </w:t>
            </w:r>
          </w:p>
          <w:p w:rsidR="00000000" w:rsidRDefault="00EE2AA6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</w:p>
          <w:p w:rsidR="00000000" w:rsidRDefault="00EE2A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  <w:r>
              <w:rPr>
                <w:rFonts w:ascii="Arial" w:eastAsia="Arial" w:hAnsi="Arial" w:cs="Arial"/>
                <w:i/>
                <w:lang w:eastAsia="es-ES_tradnl"/>
              </w:rPr>
              <w:t xml:space="preserve">73 distritos en 38 cantones en alerta amarilla tienen alerta temprana por virus respiratorios. </w:t>
            </w:r>
          </w:p>
          <w:p w:rsidR="00000000" w:rsidRDefault="00EE2AA6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i/>
                <w:lang w:eastAsia="es-ES_tradnl"/>
              </w:rPr>
            </w:pPr>
          </w:p>
          <w:p w:rsidR="00000000" w:rsidRDefault="00EE2AA6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Arial" w:hAnsi="Arial" w:cs="Arial"/>
                <w:i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i/>
                <w:color w:val="202020"/>
                <w:highlight w:val="white"/>
                <w:lang w:eastAsia="es-ES_tradnl"/>
              </w:rPr>
              <w:t>Para conocer las alertas, medidas y restricciones impl</w:t>
            </w:r>
            <w:r>
              <w:rPr>
                <w:rFonts w:ascii="Arial" w:eastAsia="Arial" w:hAnsi="Arial" w:cs="Arial"/>
                <w:i/>
                <w:color w:val="202020"/>
                <w:highlight w:val="white"/>
                <w:lang w:eastAsia="es-ES_tradnl"/>
              </w:rPr>
              <w:t>ementadas en su cantón pueden visitar el sitio </w:t>
            </w:r>
            <w:hyperlink r:id="rId8" w:history="1">
              <w:r>
                <w:rPr>
                  <w:rStyle w:val="Hipervnculo"/>
                  <w:rFonts w:ascii="Arial" w:eastAsia="Arial" w:hAnsi="Arial" w:cs="Arial"/>
                  <w:i/>
                  <w:color w:val="0843B8"/>
                  <w:highlight w:val="white"/>
                  <w:u w:val="none"/>
                  <w:lang w:eastAsia="es-ES_tradnl"/>
                </w:rPr>
                <w:t>http://presidencia.go.cr/alertas</w:t>
              </w:r>
            </w:hyperlink>
            <w:r>
              <w:rPr>
                <w:rFonts w:ascii="Arial" w:eastAsia="Arial" w:hAnsi="Arial" w:cs="Arial"/>
                <w:i/>
                <w:color w:val="202020"/>
                <w:highlight w:val="white"/>
                <w:lang w:eastAsia="es-ES_tradnl"/>
              </w:rPr>
              <w:t>.  </w:t>
            </w:r>
          </w:p>
          <w:p w:rsidR="00000000" w:rsidRDefault="00EE2AA6">
            <w:pPr>
              <w:spacing w:after="0" w:line="240" w:lineRule="auto"/>
              <w:ind w:left="927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_tradnl"/>
              </w:rPr>
            </w:pPr>
          </w:p>
          <w:p w:rsidR="00000000" w:rsidRDefault="00EE2AA6">
            <w:pPr>
              <w:spacing w:after="0" w:line="240" w:lineRule="auto"/>
              <w:ind w:left="927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 xml:space="preserve">Por un aumento de </w:t>
            </w:r>
            <w:r>
              <w:rPr>
                <w:rFonts w:ascii="Arial" w:eastAsia="Arial" w:hAnsi="Arial" w:cs="Arial"/>
                <w:lang w:eastAsia="es-ES_tradnl"/>
              </w:rPr>
              <w:t xml:space="preserve">casos de COVID-19 la Comisión Nacional de Prevención de Riesgos y Atención de Emergencias (CNE) elevó el estado de alerta amarilla a naranja en los cantones de Desamparados (salvo distritos Frailes y San Cristóbal), </w:t>
            </w:r>
            <w:r>
              <w:rPr>
                <w:rFonts w:ascii="Arial" w:eastAsia="Arial" w:hAnsi="Arial" w:cs="Arial"/>
                <w:lang w:eastAsia="es-ES_tradnl"/>
              </w:rPr>
              <w:lastRenderedPageBreak/>
              <w:t>La Unión de Cartago, Santa Bárbara, Belé</w:t>
            </w:r>
            <w:r>
              <w:rPr>
                <w:rFonts w:ascii="Arial" w:eastAsia="Arial" w:hAnsi="Arial" w:cs="Arial"/>
                <w:lang w:eastAsia="es-ES_tradnl"/>
              </w:rPr>
              <w:t>n y San Pablo de Heredia, así como La Cruz en Guanacaste.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Este cambio obedece a la</w:t>
            </w:r>
            <w:r>
              <w:rPr>
                <w:rFonts w:ascii="Arial" w:eastAsia="Arial" w:hAnsi="Arial" w:cs="Arial"/>
                <w:bCs/>
                <w:iCs/>
                <w:lang w:eastAsia="es-ES_tradnl"/>
              </w:rPr>
              <w:t xml:space="preserve"> valoración que se realizó durante las semanas epidemiológicas 40, 41 </w:t>
            </w:r>
            <w:r>
              <w:rPr>
                <w:rFonts w:ascii="Arial" w:eastAsia="Arial" w:hAnsi="Arial" w:cs="Arial"/>
                <w:bCs/>
                <w:iCs/>
                <w:lang w:eastAsia="es-ES_tradnl"/>
              </w:rPr>
              <w:t xml:space="preserve">y 42 que comprenden del 28 de setiembre al 18 octubre. 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bCs/>
                <w:iCs/>
                <w:lang w:eastAsia="es-ES_tradnl"/>
              </w:rPr>
              <w:t>Siendo así, se reporta que: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bCs/>
                <w:iCs/>
                <w:lang w:eastAsia="es-ES_tradnl"/>
              </w:rPr>
              <w:t>D</w:t>
            </w:r>
            <w:r>
              <w:rPr>
                <w:rFonts w:ascii="Arial" w:eastAsia="Arial" w:hAnsi="Arial" w:cs="Arial"/>
                <w:lang w:eastAsia="es-ES_tradnl"/>
              </w:rPr>
              <w:t>esamparados aumentó de 336 casos positivos a 473; La Unión de 160 a 205; Santa Bárbara aumentó de 69 casos positivos a 76.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 xml:space="preserve">Con relación a Belén, este aumentó su número </w:t>
            </w:r>
            <w:r>
              <w:rPr>
                <w:rFonts w:ascii="Arial" w:eastAsia="Arial" w:hAnsi="Arial" w:cs="Arial"/>
                <w:lang w:eastAsia="es-ES_tradnl"/>
              </w:rPr>
              <w:t>de casos positivos de 31 a 53; San Pablo subió de 40 a 67; mientras que La Cruz reportó un incremento de 18 a 46.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En cuanto a los cantones que bajan el estado de alerta naranja a alerta amarilla</w:t>
            </w:r>
            <w:r>
              <w:rPr>
                <w:rFonts w:ascii="Arial" w:eastAsia="Calibri" w:hAnsi="Arial" w:cs="Arial"/>
                <w:color w:val="000000"/>
                <w:lang w:eastAsia="es-CR"/>
              </w:rPr>
              <w:t xml:space="preserve"> se reportan:</w:t>
            </w:r>
            <w:r>
              <w:rPr>
                <w:rFonts w:ascii="Arial" w:eastAsia="Arial" w:hAnsi="Arial" w:cs="Arial"/>
                <w:lang w:eastAsia="es-ES_tradnl"/>
              </w:rPr>
              <w:t xml:space="preserve"> Vázquez de Coronado y Curridabat en la provinci</w:t>
            </w:r>
            <w:r>
              <w:rPr>
                <w:rFonts w:ascii="Arial" w:eastAsia="Arial" w:hAnsi="Arial" w:cs="Arial"/>
                <w:lang w:eastAsia="es-ES_tradnl"/>
              </w:rPr>
              <w:t>a de San José; Santo Domingo en Heredia y Cañas en Guanacaste.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lang w:eastAsia="es-CR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 xml:space="preserve">En conferencia de prensa, el presidente de la CNE, Alexander Solís, indicó </w:t>
            </w:r>
            <w:r>
              <w:rPr>
                <w:rFonts w:ascii="Arial" w:eastAsia="Calibri" w:hAnsi="Arial" w:cs="Arial"/>
                <w:color w:val="000000"/>
                <w:lang w:eastAsia="es-CR"/>
              </w:rPr>
              <w:t>que actualmente 16</w:t>
            </w:r>
            <w:r>
              <w:rPr>
                <w:rFonts w:ascii="Arial" w:eastAsia="Arial" w:hAnsi="Arial" w:cs="Arial"/>
                <w:color w:val="000000"/>
                <w:lang w:eastAsia="es-ES_tradnl"/>
              </w:rPr>
              <w:t xml:space="preserve"> cantones tienen alerta naranja, 62 en alerta amarilla en todo el país y 4 cantones comparten alert</w:t>
            </w:r>
            <w:r>
              <w:rPr>
                <w:rFonts w:ascii="Arial" w:eastAsia="Arial" w:hAnsi="Arial" w:cs="Arial"/>
                <w:color w:val="000000"/>
                <w:lang w:eastAsia="es-ES_tradnl"/>
              </w:rPr>
              <w:t xml:space="preserve">a naranja y alerta amarilla. 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color w:val="000000"/>
                <w:lang w:eastAsia="es-ES_tradnl"/>
              </w:rPr>
              <w:t>Además, señaló que “la reapertura controlada no significa que ya no exista riesgo, por lo que los escenarios de batalla son el hogar, trabajo y comunidad, así que debemos protegernos y responsabilizarnos como sociedad durante</w:t>
            </w:r>
            <w:r>
              <w:rPr>
                <w:rFonts w:ascii="Arial" w:eastAsia="Arial" w:hAnsi="Arial" w:cs="Arial"/>
                <w:color w:val="000000"/>
                <w:lang w:eastAsia="es-ES_tradnl"/>
              </w:rPr>
              <w:t xml:space="preserve"> actividades comunitarias”. 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s-ES_tradnl"/>
              </w:rPr>
              <w:t>Alertas tempranas por síntomas respiratorios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color w:val="000000"/>
                <w:lang w:eastAsia="es-ES_tradnl"/>
              </w:rPr>
              <w:t>Actualmente 73 distritos en 38 cantones en alerta amarilla tienen el riesgo de mayor contagio debido a un incremento en las consultas por tos y fiebre, lo cual aumenta el riesgo de</w:t>
            </w:r>
            <w:r>
              <w:rPr>
                <w:rFonts w:ascii="Arial" w:eastAsia="Arial" w:hAnsi="Arial" w:cs="Arial"/>
                <w:color w:val="000000"/>
                <w:lang w:eastAsia="es-ES_tradnl"/>
              </w:rPr>
              <w:t xml:space="preserve"> un aumento en los casos positivos de COVID-19.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 xml:space="preserve">De esta forma, los cantones que se encuentran en condición de </w:t>
            </w:r>
            <w:r>
              <w:rPr>
                <w:rFonts w:ascii="Arial" w:eastAsia="Arial" w:hAnsi="Arial" w:cs="Arial"/>
                <w:b/>
                <w:lang w:eastAsia="es-ES_tradnl"/>
              </w:rPr>
              <w:t>alerta naranja</w:t>
            </w:r>
            <w:r>
              <w:rPr>
                <w:rFonts w:ascii="Arial" w:eastAsia="Arial" w:hAnsi="Arial" w:cs="Arial"/>
                <w:lang w:eastAsia="es-ES_tradnl"/>
              </w:rPr>
              <w:t xml:space="preserve"> son: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ES_tradnl"/>
              </w:rPr>
            </w:pPr>
            <w:r>
              <w:rPr>
                <w:rFonts w:ascii="Arial" w:eastAsia="Arial" w:hAnsi="Arial" w:cs="Arial"/>
                <w:b/>
                <w:lang w:eastAsia="es-ES_tradnl"/>
              </w:rPr>
              <w:t>ALERTA NARANJA</w:t>
            </w:r>
          </w:p>
          <w:p w:rsidR="00000000" w:rsidRDefault="00EE2AA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lang w:eastAsia="es-CR"/>
              </w:rPr>
            </w:pPr>
            <w:r>
              <w:rPr>
                <w:rFonts w:ascii="Arial" w:eastAsia="Calibri" w:hAnsi="Arial" w:cs="Arial"/>
                <w:noProof/>
                <w:color w:val="000000"/>
                <w:lang w:eastAsia="es-CR"/>
              </w:rPr>
              <w:lastRenderedPageBreak/>
              <w:drawing>
                <wp:inline distT="0" distB="0" distL="0" distR="0">
                  <wp:extent cx="5693410" cy="3021330"/>
                  <wp:effectExtent l="0" t="0" r="2540" b="762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302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hd w:val="clear" w:color="auto" w:fill="FFFFFF"/>
                <w:lang w:eastAsia="es-ES_tradnl"/>
              </w:rPr>
              <w:t>Pueden visitar el sitio </w:t>
            </w:r>
            <w:hyperlink r:id="rId10" w:history="1">
              <w:r>
                <w:rPr>
                  <w:rStyle w:val="Hipervnculo"/>
                  <w:rFonts w:ascii="Arial" w:eastAsia="Arial" w:hAnsi="Arial" w:cs="Arial"/>
                  <w:b/>
                  <w:bCs/>
                  <w:color w:val="0843B8"/>
                  <w:shd w:val="clear" w:color="auto" w:fill="FFFFFF"/>
                  <w:lang w:eastAsia="es-ES_tradnl"/>
                </w:rPr>
                <w:t>http://presidencia.go.cr/alertas</w:t>
              </w:r>
            </w:hyperlink>
            <w:r>
              <w:rPr>
                <w:rFonts w:ascii="Arial" w:eastAsia="Arial" w:hAnsi="Arial" w:cs="Arial"/>
                <w:b/>
                <w:bCs/>
                <w:color w:val="202020"/>
                <w:shd w:val="clear" w:color="auto" w:fill="FFFFFF"/>
                <w:lang w:eastAsia="es-ES_tradnl"/>
              </w:rPr>
              <w:t xml:space="preserve"> para conocer las alertas, medidas </w:t>
            </w:r>
            <w:r>
              <w:rPr>
                <w:rFonts w:ascii="Arial" w:eastAsia="Arial" w:hAnsi="Arial" w:cs="Arial"/>
                <w:b/>
                <w:bCs/>
                <w:color w:val="202020"/>
                <w:shd w:val="clear" w:color="auto" w:fill="FFFFFF"/>
                <w:lang w:eastAsia="es-ES_tradnl"/>
              </w:rPr>
              <w:t>y restricciones implementadas en su cantón.  </w:t>
            </w:r>
          </w:p>
          <w:p w:rsidR="00000000" w:rsidRDefault="00EE2AA6">
            <w:pPr>
              <w:spacing w:after="0" w:line="360" w:lineRule="auto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Cs/>
                <w:lang w:eastAsia="es-ES_tradnl"/>
              </w:rPr>
            </w:pPr>
            <w:r>
              <w:rPr>
                <w:rFonts w:ascii="Arial" w:eastAsia="Arial" w:hAnsi="Arial" w:cs="Arial"/>
                <w:b/>
                <w:iCs/>
                <w:lang w:eastAsia="es-ES_tradnl"/>
              </w:rPr>
              <w:t>Modelo de Gestión Compartida: Costa Rica trabaja y se cuida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Cs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bCs/>
                <w:iCs/>
                <w:lang w:eastAsia="es-ES_tradnl"/>
              </w:rPr>
              <w:t xml:space="preserve">59 cantones realizaron su tercera autoevaluación, de los cuales 54 obtuvieron una nota por encima de 80%, cuatro tienen un porcentaje entre 60 y 79 </w:t>
            </w:r>
            <w:r>
              <w:rPr>
                <w:rFonts w:ascii="Arial" w:eastAsia="Arial" w:hAnsi="Arial" w:cs="Arial"/>
                <w:bCs/>
                <w:iCs/>
                <w:lang w:eastAsia="es-ES_tradnl"/>
              </w:rPr>
              <w:t>%, y solo un cantón posee un porcentaje menor a 60%. Desde la puesta en marcha del Modelo, 80 cantones han registrado sus auto evaluaciones.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bCs/>
                <w:iCs/>
                <w:lang w:eastAsia="es-ES_tradnl"/>
              </w:rPr>
              <w:t>De los cantones que cambiaron -el día de hoy- su condición de alertas, todos cuentan con su Plan Cantonal. Asimism</w:t>
            </w:r>
            <w:r>
              <w:rPr>
                <w:rFonts w:ascii="Arial" w:eastAsia="Arial" w:hAnsi="Arial" w:cs="Arial"/>
                <w:bCs/>
                <w:iCs/>
                <w:lang w:eastAsia="es-ES_tradnl"/>
              </w:rPr>
              <w:t xml:space="preserve">o, se detalla el porcentaje de sus autoevaluaciones. 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Cs/>
                <w:lang w:eastAsia="es-ES_tradnl"/>
              </w:rPr>
            </w:pPr>
            <w:r>
              <w:rPr>
                <w:rFonts w:ascii="Arial" w:eastAsia="Arial" w:hAnsi="Arial" w:cs="Arial"/>
                <w:b/>
                <w:iCs/>
                <w:lang w:eastAsia="es-ES_tradnl"/>
              </w:rPr>
              <w:t>Alerta Naranja</w:t>
            </w:r>
          </w:p>
          <w:p w:rsidR="00000000" w:rsidRDefault="00EE2AA6">
            <w:pPr>
              <w:spacing w:after="0" w:line="276" w:lineRule="auto"/>
              <w:rPr>
                <w:rFonts w:ascii="Arial" w:eastAsia="Arial" w:hAnsi="Arial" w:cs="Arial"/>
                <w:b/>
                <w:iCs/>
                <w:lang w:eastAsia="es-ES_tradnl"/>
              </w:rPr>
            </w:pPr>
            <w:r>
              <w:rPr>
                <w:rFonts w:ascii="Arial" w:eastAsia="Arial" w:hAnsi="Arial" w:cs="Arial"/>
                <w:b/>
                <w:noProof/>
                <w:lang w:eastAsia="es-ES_tradnl"/>
              </w:rPr>
              <w:drawing>
                <wp:inline distT="0" distB="0" distL="0" distR="0">
                  <wp:extent cx="5883910" cy="2409190"/>
                  <wp:effectExtent l="0" t="0" r="2540" b="0"/>
                  <wp:docPr id="3" name="Imagen 2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24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Cs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Cs/>
                <w:lang w:eastAsia="es-ES_tradnl"/>
              </w:rPr>
            </w:pPr>
            <w:r>
              <w:rPr>
                <w:rFonts w:ascii="Arial" w:eastAsia="Arial" w:hAnsi="Arial" w:cs="Arial"/>
                <w:b/>
                <w:iCs/>
                <w:lang w:eastAsia="es-ES_tradnl"/>
              </w:rPr>
              <w:t>Alerta Amarilla</w:t>
            </w:r>
          </w:p>
          <w:p w:rsidR="00000000" w:rsidRDefault="00EE2AA6">
            <w:pPr>
              <w:spacing w:after="0" w:line="276" w:lineRule="auto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noProof/>
                <w:lang w:eastAsia="es-ES_tradnl"/>
              </w:rPr>
              <w:drawing>
                <wp:inline distT="0" distB="0" distL="0" distR="0">
                  <wp:extent cx="5852160" cy="1494790"/>
                  <wp:effectExtent l="0" t="0" r="0" b="0"/>
                  <wp:docPr id="4" name="Imagen 3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bCs/>
                <w:iCs/>
                <w:lang w:eastAsia="es-ES_tradnl"/>
              </w:rPr>
              <w:t xml:space="preserve">Como parte de la estrategia del Modelo de Gestión Compartida “Costa Rica trabaja y se cuida”, los gobiernos locales del país continúan fortaleciendo el Plan Cantonal de Prevención por </w:t>
            </w:r>
            <w:r>
              <w:rPr>
                <w:rFonts w:ascii="Arial" w:eastAsia="Arial" w:hAnsi="Arial" w:cs="Arial"/>
                <w:bCs/>
                <w:iCs/>
                <w:lang w:eastAsia="es-ES_tradnl"/>
              </w:rPr>
              <w:t>COVID-19, que busca la protección de las personas ante el virus y reactivar sus economías.</w:t>
            </w: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iCs/>
                <w:lang w:eastAsia="es-ES_tradnl"/>
              </w:rPr>
            </w:pPr>
            <w:r>
              <w:rPr>
                <w:rFonts w:ascii="Arial" w:eastAsia="Arial" w:hAnsi="Arial" w:cs="Arial"/>
                <w:bCs/>
                <w:iCs/>
                <w:lang w:eastAsia="es-ES_tradnl"/>
              </w:rPr>
              <w:t>La mejora continua de este plan, sumado al Índice de Riesgo Cantonal (IRC), definen las medidas de apertura o restricción de cada cantón, que comprende la habilitac</w:t>
            </w:r>
            <w:r>
              <w:rPr>
                <w:rFonts w:ascii="Arial" w:eastAsia="Arial" w:hAnsi="Arial" w:cs="Arial"/>
                <w:bCs/>
                <w:iCs/>
                <w:lang w:eastAsia="es-ES_tradnl"/>
              </w:rPr>
              <w:t>ión o no de espacios abiertos, o bien, la apertura controlada donde solo podrán funcionar únicamente las actividades esenciales como, por ejemplo, los supermercados o farmacias.</w:t>
            </w:r>
          </w:p>
          <w:p w:rsidR="00000000" w:rsidRDefault="00EE2AA6">
            <w:pPr>
              <w:spacing w:after="0" w:line="360" w:lineRule="auto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  <w:p w:rsidR="00000000" w:rsidRDefault="00EE2AA6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>
              <w:rPr>
                <w:rFonts w:ascii="Arial" w:eastAsia="Arial" w:hAnsi="Arial" w:cs="Arial"/>
                <w:color w:val="000000"/>
                <w:lang w:eastAsia="es-ES_tradnl"/>
              </w:rPr>
              <w:t xml:space="preserve">El presidente de la CNE </w:t>
            </w:r>
            <w:r>
              <w:rPr>
                <w:rFonts w:ascii="Arial" w:eastAsia="Arial" w:hAnsi="Arial" w:cs="Arial"/>
                <w:color w:val="000000"/>
                <w:lang w:eastAsia="es-ES_tradnl"/>
              </w:rPr>
              <w:t>finalizó indicando que se continúa trabajando fuertemente con el Modelo de Gestión Compartida: “Costa Rica trabaja y se cuida”, el cual les permite a los gobiernos locales fortalecer sus capacidades de seguridad y cumplir los lineamientos sanitarios para r</w:t>
            </w:r>
            <w:r>
              <w:rPr>
                <w:rFonts w:ascii="Arial" w:eastAsia="Arial" w:hAnsi="Arial" w:cs="Arial"/>
                <w:color w:val="000000"/>
                <w:lang w:eastAsia="es-ES_tradnl"/>
              </w:rPr>
              <w:t xml:space="preserve">eactivar la economía en las comunidades.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A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EE2AA6">
      <w:pPr>
        <w:rPr>
          <w:rFonts w:ascii="Calibri" w:eastAsia="Calibri" w:hAnsi="Calibri" w:cs="Calibri"/>
          <w:bCs/>
          <w:sz w:val="20"/>
          <w:szCs w:val="20"/>
        </w:rPr>
      </w:pPr>
    </w:p>
    <w:p w:rsidR="00000000" w:rsidRDefault="00EE2AA6"/>
    <w:sectPr w:rsidR="00000000">
      <w:headerReference w:type="default" r:id="rId13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E2AA6">
      <w:pPr>
        <w:spacing w:after="0" w:line="240" w:lineRule="auto"/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000000" w:rsidRDefault="00EE2AA6">
      <w:pPr>
        <w:spacing w:after="0" w:line="240" w:lineRule="auto"/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E2AA6">
      <w:pPr>
        <w:spacing w:after="0" w:line="240" w:lineRule="auto"/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000000" w:rsidRDefault="00EE2AA6">
      <w:pPr>
        <w:spacing w:after="0" w:line="240" w:lineRule="auto"/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E2AA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377"/>
    <w:multiLevelType w:val="hybridMultilevel"/>
    <w:tmpl w:val="9BF80132"/>
    <w:lvl w:ilvl="0" w:tplc="39CEFC1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9052753">
    <w:abstractNumId w:val="0"/>
  </w:num>
  <w:num w:numId="2" w16cid:durableId="15464787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A6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cia.go.cr/alerta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esidencia.go.cr/alert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2022-05-13T19:33:00Z</dcterms:created>
  <dcterms:modified xsi:type="dcterms:W3CDTF">2022-05-13T19:33:00Z</dcterms:modified>
</cp:coreProperties>
</file>