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1064"/>
        <w:gridCol w:w="3455"/>
        <w:gridCol w:w="3416"/>
        <w:gridCol w:w="532"/>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E422A1">
            <w:pPr>
              <w:spacing w:after="0" w:line="240" w:lineRule="auto"/>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E422A1">
            <w:pPr>
              <w:pStyle w:val="Ttulo1"/>
              <w:jc w:val="center"/>
              <w:rPr>
                <w:b/>
                <w:bCs/>
              </w:rPr>
            </w:pPr>
            <w:r>
              <w:rPr>
                <w:b/>
                <w:bCs/>
              </w:rPr>
              <w:t>Lluvias no dan tregua y CNE eleva el estado de Alerta Roja para Parrita, Quepos y Golfito</w:t>
            </w:r>
          </w:p>
          <w:p w:rsidR="00000000" w:rsidRDefault="00E422A1">
            <w:pPr>
              <w:spacing w:after="0" w:line="240" w:lineRule="auto"/>
              <w:rPr>
                <w:rFonts w:ascii="Times New Roman" w:hAnsi="Times New Roman" w:cs="Times New Roman"/>
                <w:b/>
                <w:sz w:val="36"/>
                <w:szCs w:val="28"/>
              </w:rPr>
            </w:pPr>
            <w:r>
              <w:rPr>
                <w:rFonts w:ascii="Times New Roman" w:hAnsi="Times New Roman" w:cs="Times New Roman"/>
                <w:b/>
                <w:noProof/>
                <w:sz w:val="36"/>
                <w:szCs w:val="28"/>
              </w:rPr>
              <w:drawing>
                <wp:inline distT="0" distB="0" distL="0" distR="0">
                  <wp:extent cx="6122670" cy="4587875"/>
                  <wp:effectExtent l="0" t="0" r="0" b="3175"/>
                  <wp:docPr id="1" name="Imagen 3" descr="Imagen que contiene exterior, hombre, bosque, árbo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exterior, hombre, bosque, árbol&#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2670" cy="4587875"/>
                          </a:xfrm>
                          <a:prstGeom prst="rect">
                            <a:avLst/>
                          </a:prstGeom>
                          <a:noFill/>
                          <a:ln>
                            <a:noFill/>
                          </a:ln>
                        </pic:spPr>
                      </pic:pic>
                    </a:graphicData>
                  </a:graphic>
                </wp:inline>
              </w:drawing>
            </w:r>
          </w:p>
          <w:p w:rsidR="00000000" w:rsidRDefault="00E422A1">
            <w:pPr>
              <w:spacing w:after="0" w:line="240" w:lineRule="auto"/>
              <w:jc w:val="both"/>
              <w:rPr>
                <w:rFonts w:ascii="Times New Roman" w:hAnsi="Times New Roman" w:cs="Times New Roman"/>
                <w:sz w:val="24"/>
                <w:szCs w:val="24"/>
              </w:rPr>
            </w:pPr>
          </w:p>
          <w:p w:rsidR="00000000" w:rsidRDefault="00E422A1">
            <w:pPr>
              <w:numPr>
                <w:ilvl w:val="0"/>
                <w:numId w:val="3"/>
              </w:numPr>
              <w:spacing w:line="240" w:lineRule="auto"/>
              <w:contextualSpacing/>
              <w:jc w:val="both"/>
              <w:rPr>
                <w:rFonts w:ascii="Arial" w:hAnsi="Arial" w:cs="Arial"/>
                <w:i/>
                <w:sz w:val="24"/>
                <w:szCs w:val="24"/>
              </w:rPr>
            </w:pPr>
            <w:r>
              <w:rPr>
                <w:rFonts w:ascii="Arial" w:hAnsi="Arial" w:cs="Arial"/>
                <w:i/>
                <w:sz w:val="24"/>
                <w:szCs w:val="24"/>
              </w:rPr>
              <w:t>1 361 personas han sido movilizadas a 41 albergues en 16 cantones.</w:t>
            </w:r>
          </w:p>
          <w:p w:rsidR="00000000" w:rsidRDefault="00E422A1">
            <w:pPr>
              <w:numPr>
                <w:ilvl w:val="0"/>
                <w:numId w:val="3"/>
              </w:numPr>
              <w:spacing w:line="240" w:lineRule="auto"/>
              <w:contextualSpacing/>
              <w:jc w:val="both"/>
              <w:rPr>
                <w:rFonts w:ascii="Arial" w:hAnsi="Arial" w:cs="Arial"/>
                <w:i/>
                <w:sz w:val="24"/>
                <w:szCs w:val="24"/>
              </w:rPr>
            </w:pPr>
            <w:r>
              <w:rPr>
                <w:rFonts w:ascii="Arial" w:hAnsi="Arial" w:cs="Arial"/>
                <w:i/>
                <w:sz w:val="24"/>
                <w:szCs w:val="24"/>
              </w:rPr>
              <w:t xml:space="preserve">23 comunidades </w:t>
            </w:r>
            <w:r>
              <w:rPr>
                <w:rFonts w:ascii="Arial" w:hAnsi="Arial" w:cs="Arial"/>
                <w:i/>
                <w:sz w:val="24"/>
                <w:szCs w:val="24"/>
              </w:rPr>
              <w:t>de Cóbano, Coto Brus, Nicoya, Quepos, Parrita y Garabito se encuentran aisladas por afectación en sus rutas de acceso.</w:t>
            </w:r>
          </w:p>
          <w:p w:rsidR="00000000" w:rsidRDefault="00E422A1">
            <w:pPr>
              <w:spacing w:after="0" w:line="240" w:lineRule="auto"/>
              <w:jc w:val="both"/>
              <w:rPr>
                <w:rFonts w:ascii="Times New Roman" w:hAnsi="Times New Roman" w:cs="Times New Roman"/>
                <w:i/>
                <w:sz w:val="26"/>
                <w:szCs w:val="26"/>
              </w:rPr>
            </w:pPr>
          </w:p>
          <w:p w:rsidR="00000000" w:rsidRDefault="00E422A1">
            <w:pPr>
              <w:spacing w:after="0" w:line="240" w:lineRule="auto"/>
              <w:jc w:val="both"/>
              <w:rPr>
                <w:rFonts w:ascii="Arial" w:hAnsi="Arial" w:cs="Arial"/>
                <w:sz w:val="24"/>
                <w:szCs w:val="24"/>
              </w:rPr>
            </w:pPr>
            <w:r>
              <w:rPr>
                <w:rFonts w:ascii="Arial" w:hAnsi="Arial" w:cs="Arial"/>
                <w:b/>
                <w:bCs/>
              </w:rPr>
              <w:t>San José, 05 de noviembre del 2020.</w:t>
            </w:r>
            <w:r>
              <w:rPr>
                <w:rFonts w:ascii="Arial" w:hAnsi="Arial" w:cs="Arial"/>
              </w:rPr>
              <w:t xml:space="preserve"> </w:t>
            </w:r>
            <w:r>
              <w:rPr>
                <w:rFonts w:ascii="Times New Roman" w:hAnsi="Times New Roman" w:cs="Times New Roman"/>
                <w:b/>
                <w:i/>
                <w:sz w:val="16"/>
                <w:szCs w:val="24"/>
              </w:rPr>
              <w:t xml:space="preserve"> </w:t>
            </w:r>
            <w:r>
              <w:rPr>
                <w:rFonts w:ascii="Times New Roman" w:hAnsi="Times New Roman" w:cs="Times New Roman"/>
                <w:sz w:val="24"/>
                <w:szCs w:val="24"/>
              </w:rPr>
              <w:t xml:space="preserve"> </w:t>
            </w:r>
            <w:r>
              <w:rPr>
                <w:rFonts w:ascii="Arial" w:hAnsi="Arial" w:cs="Arial"/>
                <w:sz w:val="24"/>
                <w:szCs w:val="24"/>
              </w:rPr>
              <w:t>Por más de 72 horas nuestro país ha tenido lluvias ininterrumpidas producto de la influencia indir</w:t>
            </w:r>
            <w:r>
              <w:rPr>
                <w:rFonts w:ascii="Arial" w:hAnsi="Arial" w:cs="Arial"/>
                <w:sz w:val="24"/>
                <w:szCs w:val="24"/>
              </w:rPr>
              <w:t xml:space="preserve">ecta de la Depresión Tropical ETA que ha afectado principalmente la Vertiente del Pacífico y Guanacaste. Razón por la Comisión Nacional de Prevención de Riesgos y Atención de Emergencias (CNE) eleva a la condición de </w:t>
            </w:r>
            <w:r>
              <w:rPr>
                <w:rFonts w:ascii="Arial" w:hAnsi="Arial" w:cs="Arial"/>
                <w:b/>
                <w:bCs/>
                <w:sz w:val="24"/>
                <w:szCs w:val="24"/>
              </w:rPr>
              <w:t>Alerta Roja</w:t>
            </w:r>
            <w:r>
              <w:rPr>
                <w:rFonts w:ascii="Arial" w:hAnsi="Arial" w:cs="Arial"/>
                <w:sz w:val="24"/>
                <w:szCs w:val="24"/>
              </w:rPr>
              <w:t xml:space="preserve"> para los cantones de Parrit</w:t>
            </w:r>
            <w:r>
              <w:rPr>
                <w:rFonts w:ascii="Arial" w:hAnsi="Arial" w:cs="Arial"/>
                <w:sz w:val="24"/>
                <w:szCs w:val="24"/>
              </w:rPr>
              <w:t>a y Quepos en la región del Pacífico Central y Golfito en la Región Brunca.</w:t>
            </w:r>
          </w:p>
          <w:p w:rsidR="00000000" w:rsidRDefault="00E422A1">
            <w:pPr>
              <w:spacing w:after="0" w:line="240" w:lineRule="auto"/>
              <w:jc w:val="both"/>
              <w:rPr>
                <w:rFonts w:ascii="Arial" w:hAnsi="Arial" w:cs="Arial"/>
                <w:sz w:val="24"/>
                <w:szCs w:val="24"/>
              </w:rPr>
            </w:pPr>
          </w:p>
          <w:p w:rsidR="00000000" w:rsidRDefault="00E422A1">
            <w:pPr>
              <w:spacing w:after="0" w:line="240" w:lineRule="auto"/>
              <w:jc w:val="both"/>
              <w:rPr>
                <w:rFonts w:ascii="Arial" w:hAnsi="Arial" w:cs="Arial"/>
                <w:sz w:val="24"/>
                <w:szCs w:val="24"/>
              </w:rPr>
            </w:pPr>
            <w:r>
              <w:rPr>
                <w:rFonts w:ascii="Arial" w:hAnsi="Arial" w:cs="Arial"/>
                <w:sz w:val="24"/>
                <w:szCs w:val="24"/>
              </w:rPr>
              <w:t>Según datos oficiales de los Comités Municipales de Emergencias (CME), 1 361 personas han sido movilizadas a 41 albergues en 16 cantones con el objetivo de garantizar su seguridad</w:t>
            </w:r>
            <w:r>
              <w:rPr>
                <w:rFonts w:ascii="Arial" w:hAnsi="Arial" w:cs="Arial"/>
                <w:sz w:val="24"/>
                <w:szCs w:val="24"/>
              </w:rPr>
              <w:t xml:space="preserve"> y resguardo. </w:t>
            </w:r>
          </w:p>
          <w:p w:rsidR="00000000" w:rsidRDefault="00E422A1">
            <w:pPr>
              <w:spacing w:after="0" w:line="240" w:lineRule="auto"/>
              <w:jc w:val="both"/>
              <w:rPr>
                <w:rFonts w:ascii="Arial" w:hAnsi="Arial" w:cs="Arial"/>
                <w:sz w:val="24"/>
                <w:szCs w:val="24"/>
              </w:rPr>
            </w:pPr>
          </w:p>
          <w:p w:rsidR="00000000" w:rsidRDefault="00E422A1">
            <w:pPr>
              <w:spacing w:after="0" w:line="240" w:lineRule="auto"/>
              <w:jc w:val="both"/>
              <w:rPr>
                <w:rFonts w:ascii="Arial" w:hAnsi="Arial" w:cs="Arial"/>
                <w:sz w:val="24"/>
                <w:szCs w:val="24"/>
              </w:rPr>
            </w:pPr>
            <w:r>
              <w:rPr>
                <w:rFonts w:ascii="Arial" w:hAnsi="Arial" w:cs="Arial"/>
                <w:sz w:val="24"/>
                <w:szCs w:val="24"/>
              </w:rPr>
              <w:t>Hasta el momento se tienen registrados 60 comunidades con algún nivel de afectación, por inundación o deslizamientos.  La mayor afectación se concentra en 23 comunidades de Cóbano, Coto Brus, Nicoya, Quepos, Parrita y Garabito que se encuen</w:t>
            </w:r>
            <w:r>
              <w:rPr>
                <w:rFonts w:ascii="Arial" w:hAnsi="Arial" w:cs="Arial"/>
                <w:sz w:val="24"/>
                <w:szCs w:val="24"/>
              </w:rPr>
              <w:t>tran aisladas ya que las fuertes lluvias provocaron anegamiento, caída de árboles y la interrupción de pasos.</w:t>
            </w:r>
          </w:p>
          <w:p w:rsidR="00000000" w:rsidRDefault="00E422A1">
            <w:pPr>
              <w:spacing w:after="0" w:line="240" w:lineRule="auto"/>
              <w:jc w:val="both"/>
              <w:rPr>
                <w:rFonts w:ascii="Arial" w:hAnsi="Arial" w:cs="Arial"/>
                <w:sz w:val="24"/>
                <w:szCs w:val="24"/>
              </w:rPr>
            </w:pPr>
          </w:p>
          <w:p w:rsidR="00000000" w:rsidRDefault="00E422A1">
            <w:pPr>
              <w:spacing w:after="0" w:line="240" w:lineRule="auto"/>
              <w:jc w:val="both"/>
              <w:rPr>
                <w:rFonts w:ascii="Arial" w:hAnsi="Arial" w:cs="Arial"/>
                <w:sz w:val="24"/>
                <w:szCs w:val="24"/>
              </w:rPr>
            </w:pPr>
            <w:r>
              <w:rPr>
                <w:rFonts w:ascii="Arial" w:hAnsi="Arial" w:cs="Arial"/>
                <w:sz w:val="24"/>
                <w:szCs w:val="24"/>
              </w:rPr>
              <w:t>A esta hora, se reportan 304 reportes de deslizamiento en diferentes partes del territorio nacional.  En el sector de Agua Buena de Coto Brus, un</w:t>
            </w:r>
            <w:r>
              <w:rPr>
                <w:rFonts w:ascii="Arial" w:hAnsi="Arial" w:cs="Arial"/>
                <w:sz w:val="24"/>
                <w:szCs w:val="24"/>
              </w:rPr>
              <w:t>a vivienda ha sido sepultada por un deslizamiento. De acuerdo con los datos preliminares dos personas podrían estar dentro de la vivienda.  Los equipos de primera respuesta están en la zona atendiendo la situación.</w:t>
            </w:r>
          </w:p>
          <w:p w:rsidR="00000000" w:rsidRDefault="00E422A1">
            <w:pPr>
              <w:spacing w:after="0" w:line="240" w:lineRule="auto"/>
              <w:jc w:val="both"/>
              <w:rPr>
                <w:rFonts w:ascii="Arial" w:hAnsi="Arial" w:cs="Arial"/>
                <w:sz w:val="24"/>
                <w:szCs w:val="24"/>
              </w:rPr>
            </w:pPr>
          </w:p>
          <w:p w:rsidR="00000000" w:rsidRDefault="00E422A1">
            <w:pPr>
              <w:spacing w:after="0" w:line="240" w:lineRule="auto"/>
              <w:jc w:val="both"/>
              <w:rPr>
                <w:rFonts w:ascii="Arial" w:hAnsi="Arial" w:cs="Arial"/>
                <w:sz w:val="24"/>
                <w:szCs w:val="24"/>
              </w:rPr>
            </w:pPr>
            <w:r>
              <w:rPr>
                <w:rFonts w:ascii="Arial" w:hAnsi="Arial" w:cs="Arial"/>
                <w:sz w:val="24"/>
                <w:szCs w:val="24"/>
              </w:rPr>
              <w:t>Asimismo, en Poas de Alajuela se han ide</w:t>
            </w:r>
            <w:r>
              <w:rPr>
                <w:rFonts w:ascii="Arial" w:hAnsi="Arial" w:cs="Arial"/>
                <w:sz w:val="24"/>
                <w:szCs w:val="24"/>
              </w:rPr>
              <w:t xml:space="preserve">ntificado 7 sitios con deslizamiento de taludes verticales con mal manejo de aguas y sin obras de contención específicamente en las comunidades de San Pedro, Sabana Redonda, San Juan y Carrillos. </w:t>
            </w:r>
          </w:p>
          <w:p w:rsidR="00000000" w:rsidRDefault="00E422A1">
            <w:pPr>
              <w:spacing w:after="0" w:line="240" w:lineRule="auto"/>
              <w:jc w:val="both"/>
              <w:rPr>
                <w:rFonts w:ascii="Arial" w:hAnsi="Arial" w:cs="Arial"/>
                <w:sz w:val="24"/>
                <w:szCs w:val="24"/>
              </w:rPr>
            </w:pPr>
          </w:p>
          <w:p w:rsidR="00000000" w:rsidRDefault="00E422A1">
            <w:pPr>
              <w:spacing w:after="0" w:line="240" w:lineRule="auto"/>
              <w:jc w:val="both"/>
              <w:rPr>
                <w:rFonts w:ascii="Arial" w:hAnsi="Arial" w:cs="Arial"/>
                <w:b/>
                <w:bCs/>
                <w:sz w:val="24"/>
                <w:szCs w:val="24"/>
              </w:rPr>
            </w:pPr>
            <w:r>
              <w:rPr>
                <w:rFonts w:ascii="Arial" w:hAnsi="Arial" w:cs="Arial"/>
                <w:b/>
                <w:bCs/>
                <w:sz w:val="24"/>
                <w:szCs w:val="24"/>
              </w:rPr>
              <w:t>Alertas</w:t>
            </w:r>
          </w:p>
          <w:p w:rsidR="00000000" w:rsidRDefault="00E422A1">
            <w:pPr>
              <w:spacing w:after="0" w:line="240" w:lineRule="auto"/>
              <w:jc w:val="both"/>
              <w:rPr>
                <w:rFonts w:ascii="Arial" w:hAnsi="Arial" w:cs="Arial"/>
                <w:sz w:val="24"/>
                <w:szCs w:val="24"/>
              </w:rPr>
            </w:pPr>
          </w:p>
          <w:p w:rsidR="00000000" w:rsidRDefault="00E422A1">
            <w:pPr>
              <w:spacing w:after="0" w:line="240" w:lineRule="auto"/>
              <w:jc w:val="both"/>
              <w:rPr>
                <w:rFonts w:ascii="Arial" w:hAnsi="Arial" w:cs="Arial"/>
                <w:sz w:val="24"/>
                <w:szCs w:val="24"/>
              </w:rPr>
            </w:pPr>
            <w:r>
              <w:rPr>
                <w:rFonts w:ascii="Arial" w:hAnsi="Arial" w:cs="Arial"/>
                <w:sz w:val="24"/>
                <w:szCs w:val="24"/>
              </w:rPr>
              <w:t xml:space="preserve">La CNE mantiene el estado de </w:t>
            </w:r>
            <w:r>
              <w:rPr>
                <w:rFonts w:ascii="Arial" w:hAnsi="Arial" w:cs="Arial"/>
                <w:b/>
                <w:bCs/>
                <w:sz w:val="24"/>
                <w:szCs w:val="24"/>
              </w:rPr>
              <w:t>Alerta Roja</w:t>
            </w:r>
            <w:r>
              <w:rPr>
                <w:rFonts w:ascii="Arial" w:hAnsi="Arial" w:cs="Arial"/>
                <w:sz w:val="24"/>
                <w:szCs w:val="24"/>
              </w:rPr>
              <w:t xml:space="preserve"> para Hoj</w:t>
            </w:r>
            <w:r>
              <w:rPr>
                <w:rFonts w:ascii="Arial" w:hAnsi="Arial" w:cs="Arial"/>
                <w:sz w:val="24"/>
                <w:szCs w:val="24"/>
              </w:rPr>
              <w:t>ancha, Nandayure, Nicoya Corredores, Coto Brus Parrita, Quepos y Golfito.</w:t>
            </w:r>
          </w:p>
          <w:p w:rsidR="00000000" w:rsidRDefault="00E422A1">
            <w:pPr>
              <w:spacing w:after="0" w:line="240" w:lineRule="auto"/>
              <w:jc w:val="both"/>
              <w:rPr>
                <w:rFonts w:ascii="Arial" w:hAnsi="Arial" w:cs="Arial"/>
                <w:sz w:val="24"/>
                <w:szCs w:val="24"/>
              </w:rPr>
            </w:pPr>
          </w:p>
          <w:p w:rsidR="00000000" w:rsidRDefault="00E422A1">
            <w:pPr>
              <w:spacing w:after="0" w:line="240" w:lineRule="auto"/>
              <w:jc w:val="both"/>
              <w:rPr>
                <w:rFonts w:ascii="Arial" w:hAnsi="Arial" w:cs="Arial"/>
                <w:sz w:val="24"/>
                <w:szCs w:val="24"/>
              </w:rPr>
            </w:pPr>
            <w:r>
              <w:rPr>
                <w:rFonts w:ascii="Arial" w:hAnsi="Arial" w:cs="Arial"/>
                <w:sz w:val="24"/>
                <w:szCs w:val="24"/>
              </w:rPr>
              <w:t xml:space="preserve">Además, mantiene el estado de </w:t>
            </w:r>
            <w:r>
              <w:rPr>
                <w:rFonts w:ascii="Arial" w:hAnsi="Arial" w:cs="Arial"/>
                <w:b/>
                <w:bCs/>
                <w:sz w:val="24"/>
                <w:szCs w:val="24"/>
              </w:rPr>
              <w:t>Alerta Naranja</w:t>
            </w:r>
            <w:r>
              <w:rPr>
                <w:rFonts w:ascii="Arial" w:hAnsi="Arial" w:cs="Arial"/>
                <w:sz w:val="24"/>
                <w:szCs w:val="24"/>
              </w:rPr>
              <w:t xml:space="preserve"> para </w:t>
            </w:r>
            <w:r>
              <w:rPr>
                <w:rFonts w:ascii="Arial" w:hAnsi="Arial" w:cs="Arial"/>
                <w:sz w:val="24"/>
                <w:szCs w:val="24"/>
              </w:rPr>
              <w:t xml:space="preserve">Upala, y la Vertiente del Pacífico (excepto Hojancha, Nandayure, Nicoya Corredores, Parrita, Quepos Coto Brus y Golfito). Además, se mantiene la </w:t>
            </w:r>
            <w:r>
              <w:rPr>
                <w:rFonts w:ascii="Arial" w:hAnsi="Arial" w:cs="Arial"/>
                <w:b/>
                <w:bCs/>
                <w:sz w:val="24"/>
                <w:szCs w:val="24"/>
              </w:rPr>
              <w:t>Alerta Amarilla</w:t>
            </w:r>
            <w:r>
              <w:rPr>
                <w:rFonts w:ascii="Arial" w:hAnsi="Arial" w:cs="Arial"/>
                <w:sz w:val="24"/>
                <w:szCs w:val="24"/>
              </w:rPr>
              <w:t xml:space="preserve"> para la Zona Norte (excepto Upala) y el Valle Central.  La Región Caribe se mantiene en </w:t>
            </w:r>
            <w:r>
              <w:rPr>
                <w:rFonts w:ascii="Arial" w:hAnsi="Arial" w:cs="Arial"/>
                <w:b/>
                <w:bCs/>
                <w:sz w:val="24"/>
                <w:szCs w:val="24"/>
              </w:rPr>
              <w:t xml:space="preserve">Alerta </w:t>
            </w:r>
            <w:r>
              <w:rPr>
                <w:rFonts w:ascii="Arial" w:hAnsi="Arial" w:cs="Arial"/>
                <w:b/>
                <w:bCs/>
                <w:sz w:val="24"/>
                <w:szCs w:val="24"/>
              </w:rPr>
              <w:t>Verde</w:t>
            </w:r>
            <w:r>
              <w:rPr>
                <w:rFonts w:ascii="Arial" w:hAnsi="Arial" w:cs="Arial"/>
                <w:sz w:val="24"/>
                <w:szCs w:val="24"/>
              </w:rPr>
              <w:t>.</w:t>
            </w:r>
          </w:p>
          <w:p w:rsidR="00000000" w:rsidRDefault="00E422A1">
            <w:pPr>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6122670" cy="4714875"/>
                  <wp:effectExtent l="0" t="0" r="0" b="9525"/>
                  <wp:docPr id="2" name="Imagen 2"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p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70" cy="4714875"/>
                          </a:xfrm>
                          <a:prstGeom prst="rect">
                            <a:avLst/>
                          </a:prstGeom>
                          <a:noFill/>
                          <a:ln>
                            <a:noFill/>
                          </a:ln>
                        </pic:spPr>
                      </pic:pic>
                    </a:graphicData>
                  </a:graphic>
                </wp:inline>
              </w:drawing>
            </w:r>
          </w:p>
          <w:p w:rsidR="00000000" w:rsidRDefault="00E422A1">
            <w:pPr>
              <w:spacing w:after="0" w:line="240" w:lineRule="auto"/>
              <w:jc w:val="both"/>
              <w:rPr>
                <w:rFonts w:ascii="Arial" w:hAnsi="Arial" w:cs="Arial"/>
                <w:sz w:val="24"/>
                <w:szCs w:val="24"/>
              </w:rPr>
            </w:pPr>
            <w:r>
              <w:rPr>
                <w:rFonts w:ascii="Arial" w:hAnsi="Arial" w:cs="Arial"/>
                <w:sz w:val="24"/>
                <w:szCs w:val="24"/>
              </w:rPr>
              <w:t xml:space="preserve"> </w:t>
            </w:r>
          </w:p>
          <w:p w:rsidR="00000000" w:rsidRDefault="00E422A1">
            <w:pPr>
              <w:spacing w:after="0" w:line="240" w:lineRule="auto"/>
              <w:jc w:val="both"/>
              <w:rPr>
                <w:rFonts w:ascii="Arial" w:hAnsi="Arial" w:cs="Arial"/>
                <w:b/>
                <w:bCs/>
                <w:sz w:val="24"/>
                <w:szCs w:val="24"/>
              </w:rPr>
            </w:pPr>
            <w:r>
              <w:rPr>
                <w:rFonts w:ascii="Arial" w:hAnsi="Arial" w:cs="Arial"/>
                <w:b/>
                <w:bCs/>
                <w:sz w:val="24"/>
                <w:szCs w:val="24"/>
              </w:rPr>
              <w:t>Acciones de respuesta</w:t>
            </w:r>
          </w:p>
          <w:p w:rsidR="00000000" w:rsidRDefault="00E422A1">
            <w:pPr>
              <w:spacing w:after="0" w:line="240" w:lineRule="auto"/>
              <w:jc w:val="both"/>
              <w:rPr>
                <w:rFonts w:ascii="Arial" w:hAnsi="Arial" w:cs="Arial"/>
                <w:sz w:val="24"/>
                <w:szCs w:val="24"/>
              </w:rPr>
            </w:pPr>
            <w:r>
              <w:rPr>
                <w:rFonts w:ascii="Arial" w:hAnsi="Arial" w:cs="Arial"/>
                <w:sz w:val="24"/>
                <w:szCs w:val="24"/>
              </w:rPr>
              <w:lastRenderedPageBreak/>
              <w:t>Con el fin de dar una oportuna asistencia humanitaria a las personas y mantener una vigilancia del fenómeno atmosférico la CNE mantienen reuniones permanentes con el Centro de Operaciones de Emergencias (COE) así como con e</w:t>
            </w:r>
            <w:r>
              <w:rPr>
                <w:rFonts w:ascii="Arial" w:hAnsi="Arial" w:cs="Arial"/>
                <w:sz w:val="24"/>
                <w:szCs w:val="24"/>
              </w:rPr>
              <w:t>l Instituto Meteorológico Nacional (IMN) para atender las necesidades de la población afectada.</w:t>
            </w:r>
          </w:p>
          <w:p w:rsidR="00000000" w:rsidRDefault="00E422A1">
            <w:pPr>
              <w:spacing w:after="0" w:line="240" w:lineRule="auto"/>
              <w:jc w:val="both"/>
              <w:rPr>
                <w:rFonts w:ascii="Arial" w:hAnsi="Arial" w:cs="Arial"/>
                <w:sz w:val="24"/>
                <w:szCs w:val="24"/>
              </w:rPr>
            </w:pPr>
          </w:p>
          <w:p w:rsidR="00000000" w:rsidRDefault="00E422A1">
            <w:pPr>
              <w:spacing w:after="0" w:line="240" w:lineRule="auto"/>
              <w:jc w:val="both"/>
              <w:rPr>
                <w:rFonts w:ascii="Arial" w:hAnsi="Arial" w:cs="Arial"/>
                <w:sz w:val="24"/>
                <w:szCs w:val="24"/>
              </w:rPr>
            </w:pPr>
            <w:r>
              <w:rPr>
                <w:rFonts w:ascii="Arial" w:hAnsi="Arial" w:cs="Arial"/>
                <w:sz w:val="24"/>
                <w:szCs w:val="24"/>
              </w:rPr>
              <w:t>Asimismo, se tomaron previsiones para el abastecimiento de las bodegas regionales en Osa, Parrita y Cañas para responder a los requerimientos de las zonas.</w:t>
            </w:r>
          </w:p>
          <w:p w:rsidR="00000000" w:rsidRDefault="00E422A1">
            <w:pPr>
              <w:spacing w:after="0" w:line="240" w:lineRule="auto"/>
              <w:jc w:val="both"/>
              <w:rPr>
                <w:rFonts w:ascii="Arial" w:hAnsi="Arial" w:cs="Arial"/>
                <w:sz w:val="24"/>
                <w:szCs w:val="24"/>
              </w:rPr>
            </w:pPr>
          </w:p>
          <w:p w:rsidR="00000000" w:rsidRDefault="00E422A1">
            <w:pPr>
              <w:spacing w:after="0" w:line="240" w:lineRule="auto"/>
              <w:jc w:val="both"/>
              <w:rPr>
                <w:rFonts w:ascii="Arial" w:hAnsi="Arial" w:cs="Arial"/>
                <w:sz w:val="24"/>
                <w:szCs w:val="24"/>
              </w:rPr>
            </w:pPr>
            <w:r>
              <w:rPr>
                <w:rFonts w:ascii="Arial" w:hAnsi="Arial" w:cs="Arial"/>
                <w:sz w:val="24"/>
                <w:szCs w:val="24"/>
              </w:rPr>
              <w:t>Ad</w:t>
            </w:r>
            <w:r>
              <w:rPr>
                <w:rFonts w:ascii="Arial" w:hAnsi="Arial" w:cs="Arial"/>
                <w:sz w:val="24"/>
                <w:szCs w:val="24"/>
              </w:rPr>
              <w:t>emás, la CNE está movilizando raciones alimenticias, espumas, cobijas, artículos de limpieza, equipo de protección personal y artículos de higiene, camillas plegables entre otros, para mantener abastecidas las bodegas y dar soporte a las personas que se vi</w:t>
            </w:r>
            <w:r>
              <w:rPr>
                <w:rFonts w:ascii="Arial" w:hAnsi="Arial" w:cs="Arial"/>
                <w:sz w:val="24"/>
                <w:szCs w:val="24"/>
              </w:rPr>
              <w:t xml:space="preserve">eron afectadas, sobre todo a las familias movilizadas a albergues. </w:t>
            </w:r>
          </w:p>
          <w:p w:rsidR="00000000" w:rsidRDefault="00E422A1">
            <w:pPr>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6122670" cy="2941955"/>
                  <wp:effectExtent l="0" t="0" r="0" b="0"/>
                  <wp:docPr id="3" name="Imagen 4" descr="Imagen que contiene exterior, agua, pasto, rí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agen que contiene exterior, agua, pasto, rí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670" cy="2941955"/>
                          </a:xfrm>
                          <a:prstGeom prst="rect">
                            <a:avLst/>
                          </a:prstGeom>
                          <a:noFill/>
                          <a:ln>
                            <a:noFill/>
                          </a:ln>
                        </pic:spPr>
                      </pic:pic>
                    </a:graphicData>
                  </a:graphic>
                </wp:inline>
              </w:drawing>
            </w:r>
          </w:p>
          <w:p w:rsidR="00000000" w:rsidRDefault="00E422A1">
            <w:pPr>
              <w:spacing w:after="0" w:line="240" w:lineRule="auto"/>
              <w:jc w:val="both"/>
              <w:rPr>
                <w:rFonts w:ascii="Arial" w:hAnsi="Arial" w:cs="Arial"/>
                <w:sz w:val="24"/>
                <w:szCs w:val="24"/>
              </w:rPr>
            </w:pPr>
          </w:p>
          <w:p w:rsidR="00000000" w:rsidRDefault="00E422A1">
            <w:pPr>
              <w:spacing w:after="0" w:line="240" w:lineRule="auto"/>
              <w:jc w:val="both"/>
              <w:rPr>
                <w:rFonts w:ascii="Arial" w:hAnsi="Arial" w:cs="Arial"/>
                <w:b/>
                <w:bCs/>
                <w:sz w:val="24"/>
                <w:szCs w:val="24"/>
              </w:rPr>
            </w:pPr>
            <w:r>
              <w:rPr>
                <w:rFonts w:ascii="Arial" w:hAnsi="Arial" w:cs="Arial"/>
                <w:b/>
                <w:bCs/>
                <w:sz w:val="24"/>
                <w:szCs w:val="24"/>
              </w:rPr>
              <w:t xml:space="preserve">Informe de Carreteras </w:t>
            </w:r>
          </w:p>
          <w:p w:rsidR="00000000" w:rsidRDefault="00E422A1">
            <w:pPr>
              <w:spacing w:after="0" w:line="240" w:lineRule="auto"/>
              <w:jc w:val="both"/>
              <w:rPr>
                <w:rFonts w:ascii="Arial" w:hAnsi="Arial" w:cs="Arial"/>
                <w:b/>
                <w:bCs/>
                <w:sz w:val="24"/>
                <w:szCs w:val="24"/>
              </w:rPr>
            </w:pPr>
          </w:p>
          <w:p w:rsidR="00000000" w:rsidRDefault="00E422A1">
            <w:pPr>
              <w:spacing w:after="0" w:line="240" w:lineRule="auto"/>
              <w:jc w:val="both"/>
              <w:rPr>
                <w:rFonts w:ascii="Arial" w:hAnsi="Arial" w:cs="Arial"/>
                <w:sz w:val="24"/>
                <w:szCs w:val="24"/>
              </w:rPr>
            </w:pPr>
            <w:r>
              <w:rPr>
                <w:rFonts w:ascii="Arial" w:hAnsi="Arial" w:cs="Arial"/>
                <w:sz w:val="24"/>
                <w:szCs w:val="24"/>
              </w:rPr>
              <w:t>De acuerdo con un informe por parte el Ministerio de Obras Públicas y Transporte (MOPT), se registran múltiples deslizamientos que mantienen cerrado el paso de v</w:t>
            </w:r>
            <w:r>
              <w:rPr>
                <w:rFonts w:ascii="Arial" w:hAnsi="Arial" w:cs="Arial"/>
                <w:sz w:val="24"/>
                <w:szCs w:val="24"/>
              </w:rPr>
              <w:t>arias rutas nacionales y cantonales como la 2,3, 158, 160, 163, 237, 605, 606, 613, 901, 915 y 934.</w:t>
            </w:r>
          </w:p>
          <w:p w:rsidR="00000000" w:rsidRDefault="00E422A1">
            <w:pPr>
              <w:spacing w:after="0" w:line="240" w:lineRule="auto"/>
              <w:jc w:val="both"/>
              <w:rPr>
                <w:rFonts w:ascii="Arial" w:hAnsi="Arial" w:cs="Arial"/>
                <w:sz w:val="24"/>
                <w:szCs w:val="24"/>
              </w:rPr>
            </w:pPr>
          </w:p>
          <w:p w:rsidR="00000000" w:rsidRDefault="00E422A1">
            <w:pPr>
              <w:spacing w:after="0" w:line="240" w:lineRule="auto"/>
              <w:jc w:val="both"/>
              <w:rPr>
                <w:rFonts w:ascii="Arial" w:hAnsi="Arial" w:cs="Arial"/>
                <w:sz w:val="24"/>
                <w:szCs w:val="24"/>
              </w:rPr>
            </w:pPr>
            <w:r>
              <w:rPr>
                <w:rFonts w:ascii="Arial" w:hAnsi="Arial" w:cs="Arial"/>
                <w:sz w:val="24"/>
                <w:szCs w:val="24"/>
              </w:rPr>
              <w:t>Por otra parte, las rutas 14, 34, 130, 141, 150, 242, 243, 245, 301, 328, 415, 617, 903 se mantienen con paso regulado.</w:t>
            </w:r>
          </w:p>
          <w:p w:rsidR="00000000" w:rsidRDefault="00E422A1">
            <w:pPr>
              <w:spacing w:after="0" w:line="240" w:lineRule="auto"/>
              <w:jc w:val="both"/>
              <w:rPr>
                <w:rFonts w:ascii="Arial" w:hAnsi="Arial" w:cs="Arial"/>
                <w:sz w:val="24"/>
                <w:szCs w:val="24"/>
              </w:rPr>
            </w:pPr>
          </w:p>
          <w:p w:rsidR="00000000" w:rsidRDefault="00E422A1">
            <w:pPr>
              <w:spacing w:line="254" w:lineRule="auto"/>
              <w:jc w:val="both"/>
              <w:rPr>
                <w:rFonts w:ascii="Arial" w:hAnsi="Arial" w:cs="Arial"/>
                <w:b/>
                <w:sz w:val="24"/>
                <w:szCs w:val="24"/>
              </w:rPr>
            </w:pPr>
            <w:r>
              <w:rPr>
                <w:rFonts w:ascii="Arial" w:hAnsi="Arial" w:cs="Arial"/>
                <w:b/>
                <w:sz w:val="24"/>
                <w:szCs w:val="24"/>
              </w:rPr>
              <w:t>Perspectivas para los próximos día</w:t>
            </w:r>
            <w:r>
              <w:rPr>
                <w:rFonts w:ascii="Arial" w:hAnsi="Arial" w:cs="Arial"/>
                <w:b/>
                <w:sz w:val="24"/>
                <w:szCs w:val="24"/>
              </w:rPr>
              <w:t xml:space="preserve">s </w:t>
            </w:r>
          </w:p>
          <w:p w:rsidR="00000000" w:rsidRDefault="00E422A1">
            <w:pPr>
              <w:spacing w:after="0" w:line="240" w:lineRule="auto"/>
              <w:jc w:val="both"/>
              <w:rPr>
                <w:rFonts w:ascii="Arial" w:hAnsi="Arial" w:cs="Arial"/>
                <w:sz w:val="24"/>
                <w:szCs w:val="24"/>
              </w:rPr>
            </w:pPr>
            <w:r>
              <w:rPr>
                <w:rFonts w:ascii="Arial" w:hAnsi="Arial" w:cs="Arial"/>
                <w:sz w:val="24"/>
                <w:szCs w:val="24"/>
              </w:rPr>
              <w:t>El IMN informa que este jueves se mantendrá la influencia indirecta de la Depresión en la mayor parte del país.</w:t>
            </w:r>
          </w:p>
          <w:p w:rsidR="00000000" w:rsidRDefault="00E422A1">
            <w:pPr>
              <w:spacing w:after="0" w:line="240" w:lineRule="auto"/>
              <w:jc w:val="both"/>
              <w:rPr>
                <w:rFonts w:ascii="Arial" w:hAnsi="Arial" w:cs="Arial"/>
                <w:sz w:val="24"/>
                <w:szCs w:val="24"/>
              </w:rPr>
            </w:pPr>
          </w:p>
          <w:p w:rsidR="00000000" w:rsidRDefault="00E422A1">
            <w:pPr>
              <w:spacing w:after="0" w:line="240" w:lineRule="auto"/>
              <w:jc w:val="both"/>
              <w:rPr>
                <w:rFonts w:ascii="Arial" w:hAnsi="Arial" w:cs="Arial"/>
                <w:sz w:val="24"/>
                <w:szCs w:val="24"/>
              </w:rPr>
            </w:pPr>
            <w:r>
              <w:rPr>
                <w:rFonts w:ascii="Arial" w:hAnsi="Arial" w:cs="Arial"/>
                <w:sz w:val="24"/>
                <w:szCs w:val="24"/>
              </w:rPr>
              <w:t xml:space="preserve">Se espera que el viernes sea un día de transición hacia </w:t>
            </w:r>
            <w:r>
              <w:rPr>
                <w:rFonts w:ascii="Arial" w:hAnsi="Arial" w:cs="Arial"/>
                <w:sz w:val="24"/>
                <w:szCs w:val="24"/>
              </w:rPr>
              <w:t>condiciones lluviosas en el Pacífico Central, Pacífico Sur y Valle Central.</w:t>
            </w:r>
          </w:p>
          <w:p w:rsidR="00000000" w:rsidRDefault="00E422A1">
            <w:pPr>
              <w:spacing w:after="0" w:line="240" w:lineRule="auto"/>
              <w:jc w:val="both"/>
              <w:rPr>
                <w:rFonts w:ascii="Arial" w:hAnsi="Arial" w:cs="Arial"/>
                <w:sz w:val="24"/>
                <w:szCs w:val="24"/>
              </w:rPr>
            </w:pPr>
          </w:p>
          <w:p w:rsidR="00000000" w:rsidRDefault="00E422A1">
            <w:pPr>
              <w:spacing w:after="0" w:line="240" w:lineRule="auto"/>
              <w:jc w:val="both"/>
              <w:rPr>
                <w:rFonts w:ascii="Arial" w:hAnsi="Arial" w:cs="Arial"/>
                <w:sz w:val="24"/>
                <w:szCs w:val="24"/>
              </w:rPr>
            </w:pPr>
            <w:r>
              <w:rPr>
                <w:rFonts w:ascii="Arial" w:hAnsi="Arial" w:cs="Arial"/>
                <w:sz w:val="24"/>
                <w:szCs w:val="24"/>
              </w:rPr>
              <w:t xml:space="preserve">Para el sábado, se prevé una disminución significativa </w:t>
            </w:r>
            <w:r>
              <w:rPr>
                <w:rFonts w:ascii="Arial" w:hAnsi="Arial" w:cs="Arial"/>
                <w:sz w:val="24"/>
                <w:szCs w:val="24"/>
              </w:rPr>
              <w:t>de la humedad sobre el país y se anticipa que este día el territorio nacional salga del temporal.</w:t>
            </w:r>
          </w:p>
          <w:p w:rsidR="00000000" w:rsidRDefault="00E422A1">
            <w:pPr>
              <w:spacing w:after="0" w:line="240" w:lineRule="auto"/>
              <w:jc w:val="both"/>
              <w:rPr>
                <w:rFonts w:ascii="Times New Roman" w:hAnsi="Times New Roman" w:cs="Times New Roman"/>
                <w:sz w:val="26"/>
                <w:szCs w:val="26"/>
              </w:rPr>
            </w:pPr>
          </w:p>
          <w:p w:rsidR="00000000" w:rsidRDefault="00E422A1">
            <w:pPr>
              <w:spacing w:line="254" w:lineRule="auto"/>
              <w:jc w:val="both"/>
              <w:rPr>
                <w:rFonts w:ascii="Arial" w:hAnsi="Arial" w:cs="Arial"/>
                <w:b/>
                <w:sz w:val="24"/>
                <w:szCs w:val="24"/>
              </w:rPr>
            </w:pPr>
            <w:r>
              <w:rPr>
                <w:rFonts w:ascii="Arial" w:hAnsi="Arial" w:cs="Arial"/>
                <w:b/>
                <w:sz w:val="24"/>
                <w:szCs w:val="24"/>
              </w:rPr>
              <w:t xml:space="preserve">Recomendaciones </w:t>
            </w:r>
          </w:p>
          <w:p w:rsidR="00000000" w:rsidRDefault="00E422A1">
            <w:pPr>
              <w:spacing w:after="0" w:line="240" w:lineRule="auto"/>
              <w:jc w:val="both"/>
              <w:rPr>
                <w:rFonts w:ascii="Arial" w:hAnsi="Arial" w:cs="Arial"/>
                <w:sz w:val="24"/>
                <w:szCs w:val="24"/>
              </w:rPr>
            </w:pPr>
            <w:r>
              <w:rPr>
                <w:rFonts w:ascii="Arial" w:hAnsi="Arial" w:cs="Arial"/>
                <w:sz w:val="24"/>
                <w:szCs w:val="24"/>
              </w:rPr>
              <w:t>La CNE hace un llamado a la población costarricense que vive en áreas propensas a deslizamientos e inundaciones para que mantenga un constan</w:t>
            </w:r>
            <w:r>
              <w:rPr>
                <w:rFonts w:ascii="Arial" w:hAnsi="Arial" w:cs="Arial"/>
                <w:sz w:val="24"/>
                <w:szCs w:val="24"/>
              </w:rPr>
              <w:t xml:space="preserve">te monitoreo en sus zonas y las condiciones del tiempo en el ámbito local.  </w:t>
            </w:r>
          </w:p>
          <w:p w:rsidR="00000000" w:rsidRDefault="00E422A1">
            <w:pPr>
              <w:spacing w:after="0" w:line="240" w:lineRule="auto"/>
              <w:jc w:val="both"/>
              <w:rPr>
                <w:rFonts w:ascii="Arial" w:hAnsi="Arial" w:cs="Arial"/>
                <w:sz w:val="24"/>
                <w:szCs w:val="24"/>
              </w:rPr>
            </w:pPr>
          </w:p>
          <w:p w:rsidR="00000000" w:rsidRDefault="00E422A1">
            <w:pPr>
              <w:spacing w:line="254" w:lineRule="auto"/>
              <w:jc w:val="both"/>
              <w:rPr>
                <w:rFonts w:ascii="Arial" w:hAnsi="Arial" w:cs="Arial"/>
                <w:sz w:val="24"/>
                <w:szCs w:val="24"/>
              </w:rPr>
            </w:pPr>
            <w:r>
              <w:rPr>
                <w:rFonts w:ascii="Arial" w:hAnsi="Arial" w:cs="Arial"/>
                <w:sz w:val="24"/>
                <w:szCs w:val="24"/>
              </w:rPr>
              <w:t xml:space="preserve">Se recomienda, además, de presentarse una situación en la cual su vida corre peligro, dirigirse hacia los albergues temporales o casa de familiares o amigos para salvaguardar su </w:t>
            </w:r>
            <w:r>
              <w:rPr>
                <w:rFonts w:ascii="Arial" w:hAnsi="Arial" w:cs="Arial"/>
                <w:sz w:val="24"/>
                <w:szCs w:val="24"/>
              </w:rPr>
              <w:t>integridad.</w:t>
            </w:r>
          </w:p>
          <w:p w:rsidR="00000000" w:rsidRDefault="00E422A1">
            <w:pPr>
              <w:spacing w:line="254" w:lineRule="auto"/>
              <w:jc w:val="both"/>
              <w:rPr>
                <w:rFonts w:ascii="Arial" w:hAnsi="Arial" w:cs="Arial"/>
                <w:sz w:val="24"/>
                <w:szCs w:val="24"/>
              </w:rPr>
            </w:pPr>
            <w:r>
              <w:rPr>
                <w:rFonts w:ascii="Arial" w:hAnsi="Arial" w:cs="Arial"/>
                <w:sz w:val="24"/>
                <w:szCs w:val="24"/>
              </w:rPr>
              <w:t>Asimismo, tener prevención en todos aquellos sitios con probabilidad de presentar deslizamientos, en especial en rutas nacionales y cantonales.</w:t>
            </w:r>
          </w:p>
          <w:p w:rsidR="00000000" w:rsidRDefault="00E422A1">
            <w:pPr>
              <w:spacing w:line="254" w:lineRule="auto"/>
              <w:jc w:val="both"/>
              <w:rPr>
                <w:rFonts w:ascii="Arial" w:hAnsi="Arial" w:cs="Arial"/>
                <w:sz w:val="24"/>
                <w:szCs w:val="24"/>
              </w:rPr>
            </w:pPr>
            <w:r>
              <w:rPr>
                <w:rFonts w:ascii="Arial" w:hAnsi="Arial" w:cs="Arial"/>
                <w:sz w:val="24"/>
                <w:szCs w:val="24"/>
              </w:rPr>
              <w:t>De presentarse una situación de emergencia reportarla al sistema 9-1-1.</w:t>
            </w:r>
          </w:p>
          <w:p w:rsidR="00000000" w:rsidRDefault="00E422A1">
            <w:pPr>
              <w:spacing w:line="254" w:lineRule="auto"/>
              <w:jc w:val="both"/>
              <w:rPr>
                <w:rFonts w:ascii="Arial" w:hAnsi="Arial" w:cs="Arial"/>
                <w:sz w:val="24"/>
                <w:szCs w:val="24"/>
              </w:rPr>
            </w:pPr>
            <w:r>
              <w:rPr>
                <w:rFonts w:ascii="Arial" w:hAnsi="Arial" w:cs="Arial"/>
                <w:sz w:val="24"/>
                <w:szCs w:val="24"/>
              </w:rPr>
              <w:t xml:space="preserve">Manténgase informado de las </w:t>
            </w:r>
            <w:r>
              <w:rPr>
                <w:rFonts w:ascii="Arial" w:hAnsi="Arial" w:cs="Arial"/>
                <w:sz w:val="24"/>
                <w:szCs w:val="24"/>
              </w:rPr>
              <w:t>condiciones del tiempo y de las acciones operativas por medio de canales oficiales.</w:t>
            </w:r>
          </w:p>
          <w:p w:rsidR="00000000" w:rsidRDefault="00E422A1">
            <w:pPr>
              <w:spacing w:line="254" w:lineRule="auto"/>
              <w:jc w:val="both"/>
              <w:rPr>
                <w:rFonts w:ascii="Arial" w:hAnsi="Arial" w:cs="Arial"/>
                <w:sz w:val="24"/>
                <w:szCs w:val="24"/>
              </w:rPr>
            </w:pPr>
          </w:p>
          <w:p w:rsidR="00000000" w:rsidRDefault="00E422A1">
            <w:pPr>
              <w:spacing w:line="254" w:lineRule="auto"/>
              <w:jc w:val="center"/>
              <w:rPr>
                <w:rFonts w:ascii="Arial" w:hAnsi="Arial" w:cs="Arial"/>
                <w:sz w:val="24"/>
                <w:szCs w:val="24"/>
              </w:rPr>
            </w:pPr>
            <w:r>
              <w:rPr>
                <w:rFonts w:ascii="Arial" w:hAnsi="Arial" w:cs="Arial"/>
                <w:noProof/>
                <w:sz w:val="24"/>
                <w:szCs w:val="24"/>
              </w:rPr>
              <w:drawing>
                <wp:inline distT="0" distB="0" distL="0" distR="0">
                  <wp:extent cx="6122670" cy="4174490"/>
                  <wp:effectExtent l="0" t="0" r="0" b="0"/>
                  <wp:docPr id="4"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abla&#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670" cy="4174490"/>
                          </a:xfrm>
                          <a:prstGeom prst="rect">
                            <a:avLst/>
                          </a:prstGeom>
                          <a:noFill/>
                          <a:ln>
                            <a:noFill/>
                          </a:ln>
                        </pic:spPr>
                      </pic:pic>
                    </a:graphicData>
                  </a:graphic>
                </wp:inline>
              </w:drawing>
            </w:r>
          </w:p>
        </w:tc>
        <w:tc>
          <w:tcPr>
            <w:tcW w:w="269" w:type="dxa"/>
            <w:tcBorders>
              <w:top w:val="single" w:sz="4" w:space="0" w:color="auto"/>
              <w:left w:val="single" w:sz="4" w:space="0" w:color="auto"/>
              <w:bottom w:val="single" w:sz="4" w:space="0" w:color="auto"/>
              <w:right w:val="single" w:sz="4" w:space="0" w:color="auto"/>
            </w:tcBorders>
          </w:tcPr>
          <w:p w:rsidR="00000000" w:rsidRDefault="00E422A1">
            <w:pPr>
              <w:spacing w:after="0" w:line="240" w:lineRule="auto"/>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E422A1">
            <w:pPr>
              <w:spacing w:after="0" w:line="240" w:lineRule="auto"/>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E422A1">
            <w:pPr>
              <w:spacing w:after="0" w:line="240" w:lineRule="auto"/>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E422A1">
            <w:pPr>
              <w:spacing w:after="0" w:line="240" w:lineRule="auto"/>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E422A1">
            <w:pPr>
              <w:spacing w:after="0" w:line="240" w:lineRule="auto"/>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E422A1">
            <w:pPr>
              <w:spacing w:after="0" w:line="240" w:lineRule="auto"/>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E422A1">
            <w:pPr>
              <w:spacing w:after="0" w:line="240" w:lineRule="auto"/>
              <w:rPr>
                <w:bCs/>
                <w:color w:val="000000"/>
                <w:sz w:val="40"/>
                <w:szCs w:val="40"/>
                <w:lang w:eastAsia="es-CR"/>
              </w:rPr>
            </w:pPr>
          </w:p>
        </w:tc>
      </w:tr>
    </w:tbl>
    <w:p w:rsidR="00000000" w:rsidRDefault="00E422A1">
      <w:pPr>
        <w:rPr>
          <w:rFonts w:cstheme="minorHAnsi"/>
          <w:bCs/>
          <w:sz w:val="20"/>
          <w:szCs w:val="20"/>
          <w:lang w:val="es-ES"/>
        </w:rPr>
      </w:pPr>
    </w:p>
    <w:p w:rsidR="00000000" w:rsidRDefault="00E422A1">
      <w:pPr>
        <w:rPr>
          <w:lang w:val="es-ES"/>
        </w:rPr>
      </w:pPr>
    </w:p>
    <w:sectPr w:rsidR="00000000">
      <w:headerReference w:type="default" r:id="rId11"/>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422A1">
      <w:pPr>
        <w:spacing w:after="0" w:line="240" w:lineRule="auto"/>
        <w:rPr>
          <w:lang w:val="es-ES"/>
        </w:rPr>
      </w:pPr>
      <w:r>
        <w:rPr>
          <w:lang w:val="es-ES"/>
        </w:rPr>
        <w:separator/>
      </w:r>
    </w:p>
  </w:endnote>
  <w:endnote w:type="continuationSeparator" w:id="0">
    <w:p w:rsidR="00000000" w:rsidRDefault="00E422A1">
      <w:pPr>
        <w:spacing w:after="0" w:line="240" w:lineRule="auto"/>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422A1">
      <w:pPr>
        <w:spacing w:after="0" w:line="240" w:lineRule="auto"/>
        <w:rPr>
          <w:lang w:val="es-ES"/>
        </w:rPr>
      </w:pPr>
      <w:r>
        <w:rPr>
          <w:lang w:val="es-ES"/>
        </w:rPr>
        <w:separator/>
      </w:r>
    </w:p>
  </w:footnote>
  <w:footnote w:type="continuationSeparator" w:id="0">
    <w:p w:rsidR="00000000" w:rsidRDefault="00E422A1">
      <w:pPr>
        <w:spacing w:after="0" w:line="240" w:lineRule="auto"/>
        <w:rPr>
          <w:lang w:val="es-ES"/>
        </w:rPr>
      </w:pPr>
      <w:r>
        <w:rPr>
          <w:lang w:val="es-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E422A1">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2A03"/>
    <w:multiLevelType w:val="multilevel"/>
    <w:tmpl w:val="CE6A78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BB50E1"/>
    <w:multiLevelType w:val="hybridMultilevel"/>
    <w:tmpl w:val="2F3A1D2A"/>
    <w:lvl w:ilvl="0" w:tplc="53C88D9E">
      <w:start w:val="1"/>
      <w:numFmt w:val="bullet"/>
      <w:lvlText w:val=""/>
      <w:lvlJc w:val="left"/>
      <w:pPr>
        <w:ind w:left="720" w:hanging="360"/>
      </w:pPr>
      <w:rPr>
        <w:rFonts w:ascii="Symbol" w:hAnsi="Symbol" w:hint="default"/>
        <w:color w:val="auto"/>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num w:numId="1" w16cid:durableId="2056081573">
    <w:abstractNumId w:val="0"/>
  </w:num>
  <w:num w:numId="2" w16cid:durableId="1114055115">
    <w:abstractNumId w:val="1"/>
  </w:num>
  <w:num w:numId="3" w16cid:durableId="69658616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A1"/>
    <w:rsid w:val="00E422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Pr>
      <w:sz w:val="22"/>
      <w:szCs w:val="22"/>
      <w:lang w:val="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4061</Characters>
  <Application>Microsoft Office Word</Application>
  <DocSecurity>0</DocSecurity>
  <Lines>33</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2022-05-13T19:49:00Z</dcterms:created>
  <dcterms:modified xsi:type="dcterms:W3CDTF">2022-05-13T19:49:00Z</dcterms:modified>
</cp:coreProperties>
</file>