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0"/>
        <w:gridCol w:w="1072"/>
        <w:gridCol w:w="3446"/>
        <w:gridCol w:w="3406"/>
        <w:gridCol w:w="544"/>
        <w:gridCol w:w="221"/>
      </w:tblGrid>
      <w:tr w:rsidR="00000000" w14:paraId="686C6F3F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9C5D" w14:textId="77777777" w:rsidR="00000000" w:rsidRDefault="00A771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9CE4" w14:textId="77777777" w:rsidR="00000000" w:rsidRDefault="00A771E3">
            <w:pPr>
              <w:pStyle w:val="Prrafodelista"/>
              <w:ind w:left="602"/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48"/>
                <w:szCs w:val="48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48"/>
                <w:szCs w:val="48"/>
              </w:rPr>
              <w:t>Provincias de Puntarenas y Limón concentran el 70% de las alertas naranjas</w:t>
            </w:r>
          </w:p>
          <w:p w14:paraId="513D8908" w14:textId="77777777" w:rsidR="00000000" w:rsidRDefault="00A771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Las regiones Huetar Atlántica y Brunca muestran un índice de positividad superior al promedio nacional.</w:t>
            </w:r>
          </w:p>
          <w:p w14:paraId="40BEC635" w14:textId="77777777" w:rsidR="00000000" w:rsidRDefault="00A771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14:paraId="71C6B1F9" w14:textId="77777777" w:rsidR="00000000" w:rsidRDefault="00A771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14 </w:t>
            </w:r>
            <w:r>
              <w:rPr>
                <w:rFonts w:ascii="Arial" w:hAnsi="Arial" w:cs="Arial"/>
                <w:i/>
                <w:iCs/>
              </w:rPr>
              <w:t>cantones en alerta naranja se ubican en Puntarenas (6), Limón (4), Alajuela (2) y Heredia (2); además, 68 cantones tienen alerta amarilla.</w:t>
            </w:r>
          </w:p>
          <w:p w14:paraId="6EA68BAD" w14:textId="77777777" w:rsidR="00000000" w:rsidRDefault="00A771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14:paraId="06494D2F" w14:textId="77777777" w:rsidR="00000000" w:rsidRDefault="00A771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Todos los cantones de las provincias de San José, Guanacaste y Cartago están en alerta amarilla. </w:t>
            </w:r>
          </w:p>
          <w:p w14:paraId="4522B5C0" w14:textId="77777777" w:rsidR="00000000" w:rsidRDefault="00A771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14:paraId="5FA370FF" w14:textId="77777777" w:rsidR="00000000" w:rsidRDefault="00A771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CNE pide no bajar</w:t>
            </w:r>
            <w:r>
              <w:rPr>
                <w:rFonts w:ascii="Arial" w:hAnsi="Arial" w:cs="Arial"/>
                <w:i/>
                <w:iCs/>
              </w:rPr>
              <w:t xml:space="preserve"> la guardia y mantener medidas de prevención del coronavirus.</w:t>
            </w:r>
          </w:p>
          <w:p w14:paraId="1C32D635" w14:textId="77777777" w:rsidR="00000000" w:rsidRDefault="00A771E3">
            <w:pPr>
              <w:tabs>
                <w:tab w:val="left" w:pos="3210"/>
              </w:tabs>
              <w:spacing w:line="254" w:lineRule="auto"/>
              <w:jc w:val="both"/>
              <w:rPr>
                <w:rFonts w:ascii="Arial" w:hAnsi="Arial" w:cs="Arial"/>
                <w:i/>
              </w:rPr>
            </w:pPr>
          </w:p>
          <w:p w14:paraId="6550747C" w14:textId="77777777" w:rsidR="00000000" w:rsidRDefault="00A771E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5A91B2F4" w14:textId="77777777" w:rsidR="00000000" w:rsidRDefault="00A771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</w:rPr>
              <w:t>San José, 08 de marzo de 2021</w:t>
            </w:r>
            <w:r>
              <w:rPr>
                <w:rFonts w:ascii="Arial" w:hAnsi="Arial" w:cs="Arial"/>
                <w:sz w:val="24"/>
                <w:szCs w:val="24"/>
              </w:rPr>
              <w:t>. Catorce cantones del país muestran un elevado riesgo de contagio por COVID-19; poco más del 70% de esos cantones en alerta naranja están ubicados en Puntarenas (</w:t>
            </w:r>
            <w:r>
              <w:rPr>
                <w:rFonts w:ascii="Arial" w:hAnsi="Arial" w:cs="Arial"/>
                <w:sz w:val="24"/>
                <w:szCs w:val="24"/>
              </w:rPr>
              <w:t xml:space="preserve">6) y Limón (4). Así lo dio a conocer la Comisión Nacional de Prevención de Riesgos y Atención de Emergencias (CNE) tras la revisión del riesgo de contagio y comportamiento del virus en las últimas semanas epidemiológicas, realizada por la Sala de Análisis </w:t>
            </w:r>
            <w:r>
              <w:rPr>
                <w:rFonts w:ascii="Arial" w:hAnsi="Arial" w:cs="Arial"/>
                <w:sz w:val="24"/>
                <w:szCs w:val="24"/>
              </w:rPr>
              <w:t xml:space="preserve">de Situación Nacional. </w:t>
            </w:r>
          </w:p>
          <w:p w14:paraId="228B28CA" w14:textId="77777777" w:rsidR="00000000" w:rsidRDefault="00A771E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Según el índice de positividad en casos COVID-19 (porcentaje de personas que dan positivo con respecto a la cantidad de pruebas realizadas), el promedio nacional es de un 15%, mientras que en la región Huetar Atlántica es de un 21% </w:t>
            </w:r>
            <w:r>
              <w:rPr>
                <w:rFonts w:ascii="Arial" w:hAnsi="Arial" w:cs="Arial"/>
                <w:sz w:val="24"/>
                <w:szCs w:val="24"/>
              </w:rPr>
              <w:t xml:space="preserve">y en la Brunca es de 23%. Ambas están bastante por encima al promedio nacional. </w:t>
            </w:r>
          </w:p>
          <w:p w14:paraId="4FA8814F" w14:textId="77777777" w:rsidR="00000000" w:rsidRDefault="00A771E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Además, se decidió aumentar el nivel de alerta de los cantones de </w:t>
            </w:r>
            <w:r>
              <w:rPr>
                <w:rFonts w:ascii="Arial" w:hAnsi="Arial" w:cs="Arial"/>
                <w:sz w:val="24"/>
                <w:szCs w:val="24"/>
              </w:rPr>
              <w:t>Alajuela y Belén y determinó que hay disminución del riesgo en Tarrazú, Santa Ana, Orotina, Sarchí, Los Chiles, Turrialba y Talamanca, que pasan a alerta amarilla.</w:t>
            </w:r>
          </w:p>
          <w:p w14:paraId="0E7588D2" w14:textId="77777777" w:rsidR="00000000" w:rsidRDefault="00A771E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esta forma, las provincias de Guanacaste, San José y Cartago registran a todos sus canton</w:t>
            </w:r>
            <w:r>
              <w:rPr>
                <w:rFonts w:ascii="Arial" w:hAnsi="Arial" w:cs="Arial"/>
                <w:sz w:val="24"/>
                <w:szCs w:val="24"/>
              </w:rPr>
              <w:t xml:space="preserve">es en alerta amarilla. Por primera vez en más de 8 meses, San José no tiene ni un cantón en alerta naranja. </w:t>
            </w:r>
          </w:p>
          <w:p w14:paraId="4E0EA0F4" w14:textId="77777777" w:rsidR="00000000" w:rsidRDefault="00A771E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 Solís, presidente de la CNE, aseguró que los esfuerzos continuos y el acatamiento a las medidas sanitarias han permitido contener el viru</w:t>
            </w:r>
            <w:r>
              <w:rPr>
                <w:rFonts w:ascii="Arial" w:hAnsi="Arial" w:cs="Arial"/>
                <w:sz w:val="24"/>
                <w:szCs w:val="24"/>
              </w:rPr>
              <w:t>s; sin embargo, insistió en que no hay que bajar la guardia en la lucha contra el COVID-19 y se deben seguir cumpliendo los protocolos sanitarios.</w:t>
            </w:r>
          </w:p>
          <w:p w14:paraId="2241811E" w14:textId="77777777" w:rsidR="00000000" w:rsidRDefault="00A771E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“Seguiremos enfatizando en que, para que el esfuerzo del trabajo articulado entre sector público, privado y c</w:t>
            </w:r>
            <w:r>
              <w:rPr>
                <w:rFonts w:ascii="Arial" w:hAnsi="Arial" w:cs="Arial"/>
                <w:sz w:val="24"/>
                <w:szCs w:val="24"/>
              </w:rPr>
              <w:t>omercial tengan resultados, hay que actuar también con responsabilidad individual”, dijo Solís.</w:t>
            </w:r>
          </w:p>
          <w:p w14:paraId="46031285" w14:textId="77777777" w:rsidR="00000000" w:rsidRDefault="00A771E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EA621D" w14:textId="77777777" w:rsidR="00000000" w:rsidRDefault="00A771E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Cambiaron a alerta amarilla</w:t>
            </w:r>
          </w:p>
          <w:p w14:paraId="00C2DEA9" w14:textId="77777777" w:rsidR="00000000" w:rsidRDefault="00A771E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los cantones que bajaron a alerta amarilla está Santa Ana, que  registró en las últimas semanas de febrero un aproximado de 5</w:t>
            </w:r>
            <w:r>
              <w:rPr>
                <w:rFonts w:ascii="Arial" w:hAnsi="Arial" w:cs="Arial"/>
                <w:sz w:val="24"/>
                <w:szCs w:val="24"/>
              </w:rPr>
              <w:t xml:space="preserve">0 casos. Para la semana número 9 bajó significativamente a 28 nuevos casos por coronavirus.  </w:t>
            </w:r>
          </w:p>
          <w:p w14:paraId="4EE4B111" w14:textId="77777777" w:rsidR="00000000" w:rsidRDefault="00A771E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Alajuela, tres cantones pasaron a alerta amarilla; el cantón fronterizo de Los Chiles mostró una notable disminución pasando de 35 casos a 13 para semana epide</w:t>
            </w:r>
            <w:r>
              <w:rPr>
                <w:rFonts w:ascii="Arial" w:hAnsi="Arial" w:cs="Arial"/>
                <w:sz w:val="24"/>
                <w:szCs w:val="24"/>
              </w:rPr>
              <w:t>miológica número 9 de este 2021.</w:t>
            </w:r>
          </w:p>
          <w:p w14:paraId="3669B172" w14:textId="77777777" w:rsidR="00000000" w:rsidRDefault="00A771E3">
            <w:pPr>
              <w:spacing w:line="276" w:lineRule="auto"/>
              <w:ind w:right="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Turrialba duró dos semanas en naranja, luego de llegar a un pico de más de 50 nuevos casos de coronavirus en febrero y, en tan solo dos semanas, lograr bajar la cifra a 31 y quedar en alerta amarilla. </w:t>
            </w:r>
          </w:p>
          <w:p w14:paraId="0FC9204F" w14:textId="77777777" w:rsidR="00000000" w:rsidRDefault="00A771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Cuatro provincias con</w:t>
            </w:r>
            <w:r>
              <w:rPr>
                <w:rFonts w:ascii="Arial" w:hAnsi="Arial" w:cs="Arial"/>
                <w:sz w:val="24"/>
                <w:szCs w:val="24"/>
              </w:rPr>
              <w:t xml:space="preserve"> alertas naranja</w:t>
            </w:r>
          </w:p>
          <w:p w14:paraId="31E92B86" w14:textId="77777777" w:rsidR="00000000" w:rsidRDefault="00A771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cantones en alerta naranja se encuentran en Puntarenas (6), Limón (4), Alajuela (2) y Heredia (2), según determinó la actualización.</w:t>
            </w:r>
          </w:p>
          <w:p w14:paraId="59378FB1" w14:textId="77777777" w:rsidR="00000000" w:rsidRDefault="00A771E3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14:paraId="4390553D" w14:textId="77777777" w:rsidR="00000000" w:rsidRDefault="00A771E3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noProof/>
                <w:color w:val="000000"/>
                <w:lang w:eastAsia="es-CR"/>
              </w:rPr>
              <w:drawing>
                <wp:inline distT="0" distB="0" distL="0" distR="0" wp14:anchorId="5730089F" wp14:editId="68C7A3C3">
                  <wp:extent cx="6655435" cy="2115185"/>
                  <wp:effectExtent l="0" t="0" r="0" b="0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435" cy="211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2DA22" w14:textId="77777777" w:rsidR="00000000" w:rsidRDefault="00A771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cantón central de Alajuela y Belén en Heredia son los dos cantones que pasan esta semana a alert</w:t>
            </w:r>
            <w:r>
              <w:rPr>
                <w:rFonts w:ascii="Arial" w:hAnsi="Arial" w:cs="Arial"/>
                <w:sz w:val="24"/>
                <w:szCs w:val="24"/>
              </w:rPr>
              <w:t>a naranja. El cantón alajuelense registró un incremento del 16% con respecto a la última semana de febrero.</w:t>
            </w:r>
          </w:p>
          <w:p w14:paraId="3B16FD14" w14:textId="77777777" w:rsidR="00000000" w:rsidRDefault="00A771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F7C0FA" w14:textId="77777777" w:rsidR="00000000" w:rsidRDefault="00A771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partir de este miércoles 10 de marzo, los nuevos cambios en las alertas cantonales empezarán a regir en los 68 cantones en alerta amarilla y los </w:t>
            </w:r>
            <w:r>
              <w:rPr>
                <w:rFonts w:ascii="Arial" w:hAnsi="Arial" w:cs="Arial"/>
                <w:sz w:val="24"/>
                <w:szCs w:val="24"/>
              </w:rPr>
              <w:t xml:space="preserve">14 en naranja. Habrá una nueva actualización el 23 de marzo. </w:t>
            </w:r>
          </w:p>
          <w:p w14:paraId="6AB3396B" w14:textId="77777777" w:rsidR="00000000" w:rsidRDefault="00A771E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8AEAEC9" w14:textId="77777777" w:rsidR="00000000" w:rsidRDefault="00A77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4AF4" w14:textId="77777777" w:rsidR="00000000" w:rsidRDefault="00A771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5355D4D1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05A" w14:textId="77777777" w:rsidR="00000000" w:rsidRDefault="00A771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5B8" w14:textId="77777777" w:rsidR="00000000" w:rsidRDefault="00A771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016" w14:textId="77777777" w:rsidR="00000000" w:rsidRDefault="00A771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754" w14:textId="77777777" w:rsidR="00000000" w:rsidRDefault="00A771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B78" w14:textId="77777777" w:rsidR="00000000" w:rsidRDefault="00A771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B7ED" w14:textId="77777777" w:rsidR="00000000" w:rsidRDefault="00A771E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1ED23EFA" w14:textId="77777777" w:rsidR="00000000" w:rsidRDefault="00A771E3">
      <w:pPr>
        <w:rPr>
          <w:rFonts w:ascii="Arial" w:hAnsi="Arial" w:cs="Arial"/>
          <w:bCs/>
          <w:sz w:val="24"/>
          <w:szCs w:val="24"/>
          <w:lang w:val="es-ES"/>
        </w:rPr>
      </w:pPr>
    </w:p>
    <w:p w14:paraId="02C6C9A0" w14:textId="77777777" w:rsidR="00000000" w:rsidRDefault="00A771E3">
      <w:pPr>
        <w:rPr>
          <w:rFonts w:ascii="Arial" w:hAnsi="Arial" w:cs="Arial"/>
          <w:bCs/>
          <w:sz w:val="24"/>
          <w:szCs w:val="24"/>
          <w:lang w:val="es-ES"/>
        </w:rPr>
      </w:pPr>
    </w:p>
    <w:p w14:paraId="1F31B992" w14:textId="77777777" w:rsidR="00000000" w:rsidRDefault="00A771E3">
      <w:pPr>
        <w:rPr>
          <w:rFonts w:ascii="Arial" w:hAnsi="Arial" w:cs="Arial"/>
          <w:bCs/>
          <w:sz w:val="24"/>
          <w:szCs w:val="24"/>
          <w:lang w:val="es-ES"/>
        </w:rPr>
      </w:pPr>
    </w:p>
    <w:p w14:paraId="51A8E397" w14:textId="77777777" w:rsidR="00000000" w:rsidRDefault="00A771E3">
      <w:pPr>
        <w:rPr>
          <w:lang w:val="es-ES"/>
        </w:rPr>
      </w:pPr>
    </w:p>
    <w:sectPr w:rsidR="00000000">
      <w:headerReference w:type="default" r:id="rId8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D1C4" w14:textId="77777777" w:rsidR="00000000" w:rsidRDefault="00A771E3">
      <w:pPr>
        <w:spacing w:after="0" w:line="240" w:lineRule="auto"/>
      </w:pPr>
      <w:r>
        <w:separator/>
      </w:r>
    </w:p>
  </w:endnote>
  <w:endnote w:type="continuationSeparator" w:id="0">
    <w:p w14:paraId="6E58F3B5" w14:textId="77777777" w:rsidR="00000000" w:rsidRDefault="00A7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4E2D" w14:textId="77777777" w:rsidR="00000000" w:rsidRDefault="00A771E3">
      <w:pPr>
        <w:spacing w:after="0" w:line="240" w:lineRule="auto"/>
      </w:pPr>
      <w:r>
        <w:separator/>
      </w:r>
    </w:p>
  </w:footnote>
  <w:footnote w:type="continuationSeparator" w:id="0">
    <w:p w14:paraId="4438ADEE" w14:textId="77777777" w:rsidR="00000000" w:rsidRDefault="00A7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09B5" w14:textId="77777777" w:rsidR="00000000" w:rsidRDefault="00A771E3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B50E1"/>
    <w:multiLevelType w:val="hybridMultilevel"/>
    <w:tmpl w:val="2F3A1D2A"/>
    <w:lvl w:ilvl="0" w:tplc="53C8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496137">
    <w:abstractNumId w:val="0"/>
  </w:num>
  <w:num w:numId="2" w16cid:durableId="5590606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E3"/>
    <w:rsid w:val="00A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ADD100D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2022-05-13T20:24:00Z</dcterms:created>
  <dcterms:modified xsi:type="dcterms:W3CDTF">2022-05-13T20:24:00Z</dcterms:modified>
</cp:coreProperties>
</file>