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DF" w:rsidRDefault="00904CDF">
      <w:pPr>
        <w:jc w:val="right"/>
        <w:rPr>
          <w:rFonts w:ascii="Calibri" w:eastAsia="Calibri" w:hAnsi="Calibri" w:cs="Calibri"/>
          <w:sz w:val="20"/>
          <w:szCs w:val="20"/>
        </w:rPr>
      </w:pPr>
    </w:p>
    <w:p w:rsidR="00904CDF" w:rsidRDefault="00904CDF">
      <w:pPr>
        <w:jc w:val="right"/>
        <w:rPr>
          <w:rFonts w:ascii="Calibri" w:eastAsia="Calibri" w:hAnsi="Calibri" w:cs="Calibri"/>
          <w:sz w:val="20"/>
          <w:szCs w:val="20"/>
        </w:rPr>
      </w:pPr>
    </w:p>
    <w:p w:rsidR="00904CDF" w:rsidRDefault="001F3C5A">
      <w:pPr>
        <w:jc w:val="right"/>
        <w:rPr>
          <w:rFonts w:ascii="Calibri" w:eastAsia="Calibri" w:hAnsi="Calibri" w:cs="Calibri"/>
          <w:sz w:val="20"/>
          <w:szCs w:val="20"/>
        </w:rPr>
      </w:pPr>
      <w:r>
        <w:rPr>
          <w:rFonts w:ascii="Calibri" w:eastAsia="Calibri" w:hAnsi="Calibri" w:cs="Calibri"/>
          <w:sz w:val="20"/>
          <w:szCs w:val="20"/>
        </w:rPr>
        <w:t>CP-041-2022</w:t>
      </w:r>
    </w:p>
    <w:p w:rsidR="00904CDF" w:rsidRDefault="001F3C5A">
      <w:pPr>
        <w:jc w:val="right"/>
        <w:rPr>
          <w:rFonts w:ascii="Calibri" w:eastAsia="Calibri" w:hAnsi="Calibri" w:cs="Calibri"/>
          <w:sz w:val="20"/>
          <w:szCs w:val="20"/>
        </w:rPr>
      </w:pPr>
      <w:r>
        <w:rPr>
          <w:rFonts w:ascii="Calibri" w:eastAsia="Calibri" w:hAnsi="Calibri" w:cs="Calibri"/>
          <w:sz w:val="20"/>
          <w:szCs w:val="20"/>
        </w:rPr>
        <w:t>Martes 18 de enero de 2022</w:t>
      </w:r>
    </w:p>
    <w:p w:rsidR="00904CDF" w:rsidRDefault="00904CDF">
      <w:pPr>
        <w:jc w:val="right"/>
        <w:rPr>
          <w:rFonts w:ascii="Calibri" w:eastAsia="Calibri" w:hAnsi="Calibri" w:cs="Calibri"/>
          <w:sz w:val="20"/>
          <w:szCs w:val="20"/>
        </w:rPr>
      </w:pPr>
    </w:p>
    <w:p w:rsidR="00904CDF" w:rsidRDefault="00904CDF">
      <w:pPr>
        <w:jc w:val="center"/>
        <w:rPr>
          <w:rFonts w:ascii="Calibri" w:eastAsia="Calibri" w:hAnsi="Calibri" w:cs="Calibri"/>
          <w:b/>
          <w:color w:val="000000"/>
          <w:sz w:val="32"/>
          <w:szCs w:val="32"/>
        </w:rPr>
      </w:pPr>
    </w:p>
    <w:p w:rsidR="00904CDF" w:rsidRDefault="001F3C5A">
      <w:pPr>
        <w:jc w:val="center"/>
        <w:rPr>
          <w:rFonts w:ascii="Calibri" w:eastAsia="Calibri" w:hAnsi="Calibri" w:cs="Calibri"/>
          <w:b/>
          <w:color w:val="000000"/>
          <w:sz w:val="32"/>
          <w:szCs w:val="32"/>
        </w:rPr>
      </w:pPr>
      <w:bookmarkStart w:id="0" w:name="_GoBack"/>
      <w:r>
        <w:rPr>
          <w:rFonts w:ascii="Calibri" w:eastAsia="Calibri" w:hAnsi="Calibri" w:cs="Calibri"/>
          <w:b/>
          <w:color w:val="000000"/>
          <w:sz w:val="32"/>
          <w:szCs w:val="32"/>
        </w:rPr>
        <w:t xml:space="preserve">Confirman ingreso ilegal de turistas al </w:t>
      </w:r>
    </w:p>
    <w:p w:rsidR="00904CDF" w:rsidRDefault="001F3C5A">
      <w:pPr>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volcán Turrialba previo a erupción </w:t>
      </w:r>
    </w:p>
    <w:p w:rsidR="00904CDF" w:rsidRDefault="00904CDF">
      <w:pPr>
        <w:jc w:val="center"/>
        <w:rPr>
          <w:rFonts w:ascii="Calibri" w:eastAsia="Calibri" w:hAnsi="Calibri" w:cs="Calibri"/>
          <w:b/>
          <w:color w:val="000000"/>
          <w:sz w:val="32"/>
          <w:szCs w:val="32"/>
        </w:rPr>
      </w:pPr>
    </w:p>
    <w:p w:rsidR="00904CDF" w:rsidRPr="003B0EEA" w:rsidRDefault="001F3C5A" w:rsidP="003B0EEA">
      <w:pPr>
        <w:pStyle w:val="Prrafodelista"/>
        <w:numPr>
          <w:ilvl w:val="0"/>
          <w:numId w:val="2"/>
        </w:numPr>
        <w:pBdr>
          <w:top w:val="nil"/>
          <w:left w:val="nil"/>
          <w:bottom w:val="nil"/>
          <w:right w:val="nil"/>
          <w:between w:val="nil"/>
        </w:pBdr>
        <w:jc w:val="both"/>
        <w:rPr>
          <w:rFonts w:ascii="Calibri" w:eastAsia="Calibri" w:hAnsi="Calibri" w:cs="Calibri"/>
          <w:b/>
          <w:color w:val="000000"/>
        </w:rPr>
      </w:pPr>
      <w:r w:rsidRPr="003B0EEA">
        <w:rPr>
          <w:rFonts w:ascii="Calibri" w:eastAsia="Calibri" w:hAnsi="Calibri" w:cs="Calibri"/>
          <w:b/>
          <w:color w:val="000000"/>
        </w:rPr>
        <w:t xml:space="preserve">Dos personas fueron captadas por cámaras de seguridad cerca del cráter principal en horas de la tarde de este lunes. </w:t>
      </w:r>
    </w:p>
    <w:p w:rsidR="00904CDF" w:rsidRDefault="00904CDF" w:rsidP="003B0EEA">
      <w:pPr>
        <w:pBdr>
          <w:top w:val="nil"/>
          <w:left w:val="nil"/>
          <w:bottom w:val="nil"/>
          <w:right w:val="nil"/>
          <w:between w:val="nil"/>
        </w:pBdr>
        <w:ind w:left="720"/>
        <w:jc w:val="both"/>
        <w:rPr>
          <w:rFonts w:ascii="Calibri" w:eastAsia="Calibri" w:hAnsi="Calibri" w:cs="Calibri"/>
          <w:b/>
          <w:color w:val="000000"/>
        </w:rPr>
      </w:pPr>
    </w:p>
    <w:p w:rsidR="00904CDF" w:rsidRPr="003B0EEA" w:rsidRDefault="001F3C5A" w:rsidP="003B0EEA">
      <w:pPr>
        <w:pStyle w:val="Prrafodelista"/>
        <w:numPr>
          <w:ilvl w:val="0"/>
          <w:numId w:val="2"/>
        </w:numPr>
        <w:pBdr>
          <w:top w:val="nil"/>
          <w:left w:val="nil"/>
          <w:bottom w:val="nil"/>
          <w:right w:val="nil"/>
          <w:between w:val="nil"/>
        </w:pBdr>
        <w:jc w:val="both"/>
        <w:rPr>
          <w:rFonts w:ascii="Calibri" w:eastAsia="Calibri" w:hAnsi="Calibri" w:cs="Calibri"/>
          <w:b/>
          <w:color w:val="000000"/>
        </w:rPr>
      </w:pPr>
      <w:r w:rsidRPr="003B0EEA">
        <w:rPr>
          <w:rFonts w:ascii="Calibri" w:eastAsia="Calibri" w:hAnsi="Calibri" w:cs="Calibri"/>
          <w:b/>
          <w:color w:val="000000"/>
        </w:rPr>
        <w:t>“Hechos como éstos representan no solo una irresponsabilidad con riesgo social y personal sino de impacto ambiental”, denunció la directora de</w:t>
      </w:r>
      <w:r w:rsidR="003B0EEA">
        <w:rPr>
          <w:rFonts w:ascii="Calibri" w:eastAsia="Calibri" w:hAnsi="Calibri" w:cs="Calibri"/>
          <w:b/>
          <w:color w:val="000000"/>
        </w:rPr>
        <w:t xml:space="preserve">l </w:t>
      </w:r>
      <w:r w:rsidRPr="003B0EEA">
        <w:rPr>
          <w:rFonts w:ascii="Calibri" w:eastAsia="Calibri" w:hAnsi="Calibri" w:cs="Calibri"/>
          <w:b/>
          <w:color w:val="000000"/>
        </w:rPr>
        <w:t xml:space="preserve">Área Silvestre Protegida. </w:t>
      </w:r>
    </w:p>
    <w:p w:rsidR="00904CDF" w:rsidRDefault="00904CDF" w:rsidP="003B0EEA">
      <w:pPr>
        <w:pBdr>
          <w:top w:val="nil"/>
          <w:left w:val="nil"/>
          <w:bottom w:val="nil"/>
          <w:right w:val="nil"/>
          <w:between w:val="nil"/>
        </w:pBdr>
        <w:ind w:left="720"/>
        <w:jc w:val="both"/>
        <w:rPr>
          <w:rFonts w:ascii="Calibri" w:eastAsia="Calibri" w:hAnsi="Calibri" w:cs="Calibri"/>
          <w:b/>
          <w:color w:val="000000"/>
        </w:rPr>
      </w:pPr>
    </w:p>
    <w:p w:rsidR="00904CDF" w:rsidRPr="003B0EEA" w:rsidRDefault="001F3C5A" w:rsidP="003B0EEA">
      <w:pPr>
        <w:pStyle w:val="Prrafodelista"/>
        <w:numPr>
          <w:ilvl w:val="0"/>
          <w:numId w:val="2"/>
        </w:numPr>
        <w:pBdr>
          <w:top w:val="nil"/>
          <w:left w:val="nil"/>
          <w:bottom w:val="nil"/>
          <w:right w:val="nil"/>
          <w:between w:val="nil"/>
        </w:pBdr>
        <w:jc w:val="both"/>
        <w:rPr>
          <w:rFonts w:ascii="Calibri" w:eastAsia="Calibri" w:hAnsi="Calibri" w:cs="Calibri"/>
          <w:b/>
          <w:color w:val="000000"/>
        </w:rPr>
      </w:pPr>
      <w:r w:rsidRPr="003B0EEA">
        <w:rPr>
          <w:rFonts w:ascii="Calibri" w:eastAsia="Calibri" w:hAnsi="Calibri" w:cs="Calibri"/>
          <w:b/>
          <w:color w:val="000000"/>
        </w:rPr>
        <w:t>Funcionarios del parque nacional advierten que de ser reincidentes, serán presenta</w:t>
      </w:r>
      <w:r w:rsidRPr="003B0EEA">
        <w:rPr>
          <w:rFonts w:ascii="Calibri" w:eastAsia="Calibri" w:hAnsi="Calibri" w:cs="Calibri"/>
          <w:b/>
          <w:color w:val="000000"/>
        </w:rPr>
        <w:t xml:space="preserve">dos ante el Ministerio Público por desobediencia a la autoridad. </w:t>
      </w:r>
    </w:p>
    <w:p w:rsidR="00904CDF" w:rsidRDefault="00904CDF" w:rsidP="003B0EEA">
      <w:pPr>
        <w:jc w:val="both"/>
        <w:rPr>
          <w:rFonts w:ascii="Calibri" w:eastAsia="Calibri" w:hAnsi="Calibri" w:cs="Calibri"/>
          <w:b/>
          <w:color w:val="000000"/>
        </w:rPr>
      </w:pPr>
    </w:p>
    <w:p w:rsidR="00904CDF" w:rsidRDefault="001F3C5A" w:rsidP="003B0EEA">
      <w:pPr>
        <w:pStyle w:val="Prrafodelista"/>
        <w:numPr>
          <w:ilvl w:val="0"/>
          <w:numId w:val="2"/>
        </w:numPr>
        <w:pBdr>
          <w:top w:val="nil"/>
          <w:left w:val="nil"/>
          <w:bottom w:val="nil"/>
          <w:right w:val="nil"/>
          <w:between w:val="nil"/>
        </w:pBdr>
        <w:jc w:val="both"/>
        <w:rPr>
          <w:rFonts w:ascii="Calibri" w:eastAsia="Calibri" w:hAnsi="Calibri" w:cs="Calibri"/>
          <w:b/>
          <w:color w:val="000000"/>
        </w:rPr>
      </w:pPr>
      <w:r w:rsidRPr="003B0EEA">
        <w:rPr>
          <w:rFonts w:ascii="Calibri" w:eastAsia="Calibri" w:hAnsi="Calibri" w:cs="Calibri"/>
          <w:b/>
          <w:color w:val="000000"/>
        </w:rPr>
        <w:t>Autoridades exhortan a visitantes no ingresar clandestinamente al volcán, seguir las instrucciones de los guardaparques</w:t>
      </w:r>
      <w:r w:rsidR="003B0EEA" w:rsidRPr="003B0EEA">
        <w:rPr>
          <w:rFonts w:ascii="Calibri" w:eastAsia="Calibri" w:hAnsi="Calibri" w:cs="Calibri"/>
          <w:b/>
          <w:color w:val="000000"/>
        </w:rPr>
        <w:t xml:space="preserve"> quienes brindan el equipamiento de seguridad</w:t>
      </w:r>
      <w:r w:rsidR="003B0EEA">
        <w:rPr>
          <w:rFonts w:ascii="Calibri" w:eastAsia="Calibri" w:hAnsi="Calibri" w:cs="Calibri"/>
          <w:b/>
          <w:color w:val="000000"/>
        </w:rPr>
        <w:t xml:space="preserve"> y cuentan con guías especializados. </w:t>
      </w:r>
    </w:p>
    <w:bookmarkEnd w:id="0"/>
    <w:p w:rsidR="003B0EEA" w:rsidRPr="003B0EEA" w:rsidRDefault="003B0EEA" w:rsidP="003B0EEA">
      <w:pPr>
        <w:pBdr>
          <w:top w:val="nil"/>
          <w:left w:val="nil"/>
          <w:bottom w:val="nil"/>
          <w:right w:val="nil"/>
          <w:between w:val="nil"/>
        </w:pBdr>
        <w:jc w:val="both"/>
        <w:rPr>
          <w:rFonts w:ascii="Calibri" w:eastAsia="Calibri" w:hAnsi="Calibri" w:cs="Calibri"/>
          <w:b/>
          <w:color w:val="000000"/>
        </w:rPr>
      </w:pPr>
    </w:p>
    <w:p w:rsidR="00904CDF" w:rsidRDefault="001F3C5A" w:rsidP="003B0EEA">
      <w:pPr>
        <w:jc w:val="both"/>
        <w:rPr>
          <w:rFonts w:ascii="Calibri" w:eastAsia="Calibri" w:hAnsi="Calibri" w:cs="Calibri"/>
          <w:color w:val="000000"/>
          <w:sz w:val="22"/>
          <w:szCs w:val="22"/>
        </w:rPr>
      </w:pPr>
      <w:r>
        <w:rPr>
          <w:rFonts w:ascii="Calibri" w:eastAsia="Calibri" w:hAnsi="Calibri" w:cs="Calibri"/>
          <w:b/>
          <w:color w:val="000000"/>
          <w:sz w:val="22"/>
          <w:szCs w:val="22"/>
        </w:rPr>
        <w:t>T</w:t>
      </w:r>
      <w:r>
        <w:rPr>
          <w:rFonts w:ascii="Calibri" w:eastAsia="Calibri" w:hAnsi="Calibri" w:cs="Calibri"/>
          <w:b/>
          <w:color w:val="000000"/>
          <w:sz w:val="22"/>
          <w:szCs w:val="22"/>
        </w:rPr>
        <w:t xml:space="preserve">urrialba, Cartago. </w:t>
      </w:r>
      <w:r>
        <w:rPr>
          <w:rFonts w:ascii="Calibri" w:eastAsia="Calibri" w:hAnsi="Calibri" w:cs="Calibri"/>
          <w:color w:val="000000"/>
          <w:sz w:val="22"/>
          <w:szCs w:val="22"/>
        </w:rPr>
        <w:t>Cámaras de seguridad del Observatorio Vulcanológico y Sismológico de Costa Rica (OVSICORI) captaron alrededor de las 6:00 de la tarde de este lunes –previo a la erupción del volcán Turrialba—dos personas que ingresaron por el sector de los miradores de man</w:t>
      </w:r>
      <w:r>
        <w:rPr>
          <w:rFonts w:ascii="Calibri" w:eastAsia="Calibri" w:hAnsi="Calibri" w:cs="Calibri"/>
          <w:color w:val="000000"/>
          <w:sz w:val="22"/>
          <w:szCs w:val="22"/>
        </w:rPr>
        <w:t xml:space="preserve">era ilegal. </w:t>
      </w:r>
    </w:p>
    <w:p w:rsidR="00904CDF" w:rsidRDefault="00904CDF" w:rsidP="003B0EEA">
      <w:pPr>
        <w:jc w:val="both"/>
        <w:rPr>
          <w:rFonts w:ascii="Calibri" w:eastAsia="Calibri" w:hAnsi="Calibri" w:cs="Calibri"/>
          <w:color w:val="000000"/>
          <w:sz w:val="22"/>
          <w:szCs w:val="22"/>
        </w:rPr>
      </w:pPr>
    </w:p>
    <w:p w:rsidR="00904CDF" w:rsidRDefault="001F3C5A" w:rsidP="003B0EEA">
      <w:pPr>
        <w:shd w:val="clear" w:color="auto" w:fill="FFFFFF"/>
        <w:jc w:val="both"/>
        <w:rPr>
          <w:rFonts w:ascii="Calibri" w:eastAsia="Calibri" w:hAnsi="Calibri" w:cs="Calibri"/>
          <w:color w:val="050505"/>
          <w:sz w:val="22"/>
          <w:szCs w:val="22"/>
        </w:rPr>
      </w:pPr>
      <w:r>
        <w:rPr>
          <w:rFonts w:ascii="Calibri" w:eastAsia="Calibri" w:hAnsi="Calibri" w:cs="Calibri"/>
          <w:color w:val="000000"/>
          <w:sz w:val="22"/>
          <w:szCs w:val="22"/>
        </w:rPr>
        <w:t xml:space="preserve">La información fue dada a conocer por la </w:t>
      </w:r>
      <w:r w:rsidR="003B0EEA">
        <w:rPr>
          <w:rFonts w:ascii="Calibri" w:eastAsia="Calibri" w:hAnsi="Calibri" w:cs="Calibri"/>
          <w:color w:val="000000"/>
          <w:sz w:val="22"/>
          <w:szCs w:val="22"/>
        </w:rPr>
        <w:t>administradora</w:t>
      </w:r>
      <w:r>
        <w:rPr>
          <w:rFonts w:ascii="Calibri" w:eastAsia="Calibri" w:hAnsi="Calibri" w:cs="Calibri"/>
          <w:color w:val="000000"/>
          <w:sz w:val="22"/>
          <w:szCs w:val="22"/>
        </w:rPr>
        <w:t xml:space="preserve"> de</w:t>
      </w:r>
      <w:r w:rsidR="003B0EEA">
        <w:rPr>
          <w:rFonts w:ascii="Calibri" w:eastAsia="Calibri" w:hAnsi="Calibri" w:cs="Calibri"/>
          <w:color w:val="000000"/>
          <w:sz w:val="22"/>
          <w:szCs w:val="22"/>
        </w:rPr>
        <w:t>l</w:t>
      </w:r>
      <w:r>
        <w:rPr>
          <w:rFonts w:ascii="Calibri" w:eastAsia="Calibri" w:hAnsi="Calibri" w:cs="Calibri"/>
          <w:color w:val="000000"/>
          <w:sz w:val="22"/>
          <w:szCs w:val="22"/>
        </w:rPr>
        <w:t xml:space="preserve"> Área Silvestre Protegida, Reina Sánchez</w:t>
      </w:r>
      <w:r w:rsidR="003B0EEA">
        <w:rPr>
          <w:rFonts w:ascii="Calibri" w:eastAsia="Calibri" w:hAnsi="Calibri" w:cs="Calibri"/>
          <w:color w:val="000000"/>
          <w:sz w:val="22"/>
          <w:szCs w:val="22"/>
        </w:rPr>
        <w:t xml:space="preserve"> Solano</w:t>
      </w:r>
      <w:r>
        <w:rPr>
          <w:rFonts w:ascii="Calibri" w:eastAsia="Calibri" w:hAnsi="Calibri" w:cs="Calibri"/>
          <w:color w:val="000000"/>
          <w:sz w:val="22"/>
          <w:szCs w:val="22"/>
        </w:rPr>
        <w:t xml:space="preserve">, tras indicar que se desconoce si esas personas fueron afectadas por las dos erupciones del Volcán Turrialba registradas </w:t>
      </w:r>
      <w:r>
        <w:rPr>
          <w:rFonts w:ascii="Calibri" w:eastAsia="Calibri" w:hAnsi="Calibri" w:cs="Calibri"/>
          <w:color w:val="050505"/>
          <w:sz w:val="22"/>
          <w:szCs w:val="22"/>
        </w:rPr>
        <w:t>la víspera a las 9:27 p.m. y 9:32 p.m., las cuales alcanzaron los 4.000 metros de altura.</w:t>
      </w:r>
    </w:p>
    <w:p w:rsidR="00904CDF" w:rsidRDefault="00904CDF" w:rsidP="003B0EEA">
      <w:pPr>
        <w:jc w:val="both"/>
        <w:rPr>
          <w:rFonts w:ascii="Calibri" w:eastAsia="Calibri" w:hAnsi="Calibri" w:cs="Calibri"/>
          <w:color w:val="000000"/>
          <w:sz w:val="22"/>
          <w:szCs w:val="22"/>
        </w:rPr>
      </w:pPr>
    </w:p>
    <w:p w:rsidR="00904CDF" w:rsidRDefault="001F3C5A" w:rsidP="003B0EEA">
      <w:pPr>
        <w:jc w:val="both"/>
        <w:rPr>
          <w:rFonts w:ascii="Calibri" w:eastAsia="Calibri" w:hAnsi="Calibri" w:cs="Calibri"/>
          <w:color w:val="000000"/>
          <w:sz w:val="22"/>
          <w:szCs w:val="22"/>
        </w:rPr>
      </w:pPr>
      <w:r>
        <w:rPr>
          <w:rFonts w:ascii="Calibri" w:eastAsia="Calibri" w:hAnsi="Calibri" w:cs="Calibri"/>
          <w:color w:val="000000"/>
          <w:sz w:val="22"/>
          <w:szCs w:val="22"/>
        </w:rPr>
        <w:t>Denunció que estas actividades son organizadas por personas que realizan caminatas hasta la cima en horas de la madrugada para observar el amanecer, y que más recien</w:t>
      </w:r>
      <w:r>
        <w:rPr>
          <w:rFonts w:ascii="Calibri" w:eastAsia="Calibri" w:hAnsi="Calibri" w:cs="Calibri"/>
          <w:color w:val="000000"/>
          <w:sz w:val="22"/>
          <w:szCs w:val="22"/>
        </w:rPr>
        <w:t xml:space="preserve">temente lo hacen en la tarde para ver la puesta del sol, acotando que estos turistas suelen ingresar de manera ilegal por los sectores de La Picada, Los Quemados, La Silvia y Los Bajos. </w:t>
      </w:r>
    </w:p>
    <w:p w:rsidR="00904CDF" w:rsidRDefault="00904CDF" w:rsidP="003B0EEA">
      <w:pPr>
        <w:jc w:val="both"/>
        <w:rPr>
          <w:rFonts w:ascii="Calibri" w:eastAsia="Calibri" w:hAnsi="Calibri" w:cs="Calibri"/>
          <w:color w:val="000000"/>
          <w:sz w:val="22"/>
          <w:szCs w:val="22"/>
        </w:rPr>
      </w:pPr>
    </w:p>
    <w:p w:rsidR="00904CDF" w:rsidRDefault="001F3C5A" w:rsidP="003B0EEA">
      <w:pPr>
        <w:jc w:val="both"/>
        <w:rPr>
          <w:rFonts w:ascii="Calibri" w:eastAsia="Calibri" w:hAnsi="Calibri" w:cs="Calibri"/>
          <w:color w:val="000000"/>
          <w:sz w:val="22"/>
          <w:szCs w:val="22"/>
        </w:rPr>
      </w:pPr>
      <w:r>
        <w:rPr>
          <w:rFonts w:ascii="Calibri" w:eastAsia="Calibri" w:hAnsi="Calibri" w:cs="Calibri"/>
          <w:color w:val="000000"/>
          <w:sz w:val="22"/>
          <w:szCs w:val="22"/>
        </w:rPr>
        <w:t>“Estos hechos se dan desde el 2017 y representan no solo una irrespo</w:t>
      </w:r>
      <w:r>
        <w:rPr>
          <w:rFonts w:ascii="Calibri" w:eastAsia="Calibri" w:hAnsi="Calibri" w:cs="Calibri"/>
          <w:color w:val="000000"/>
          <w:sz w:val="22"/>
          <w:szCs w:val="22"/>
        </w:rPr>
        <w:t>nsabilidad a nivel personal y social, sino de impacto ambiental. Lastimosamente, hemos encontrado flora cortada y desechos sólidos, así como rastros de daños ocasionados a los animales, que se han visto obligados a desplazarse, delimitando los estudios que</w:t>
      </w:r>
      <w:r>
        <w:rPr>
          <w:rFonts w:ascii="Calibri" w:eastAsia="Calibri" w:hAnsi="Calibri" w:cs="Calibri"/>
          <w:color w:val="000000"/>
          <w:sz w:val="22"/>
          <w:szCs w:val="22"/>
        </w:rPr>
        <w:t xml:space="preserve"> realizamos”, explicó. </w:t>
      </w:r>
    </w:p>
    <w:p w:rsidR="00904CDF" w:rsidRDefault="00904CDF" w:rsidP="003B0EEA">
      <w:pPr>
        <w:jc w:val="both"/>
        <w:rPr>
          <w:rFonts w:ascii="Calibri" w:eastAsia="Calibri" w:hAnsi="Calibri" w:cs="Calibri"/>
          <w:color w:val="000000"/>
          <w:sz w:val="22"/>
          <w:szCs w:val="22"/>
        </w:rPr>
      </w:pPr>
    </w:p>
    <w:p w:rsidR="00904CDF" w:rsidRDefault="001F3C5A" w:rsidP="003B0EEA">
      <w:pPr>
        <w:jc w:val="both"/>
      </w:pPr>
      <w:r>
        <w:rPr>
          <w:rFonts w:ascii="Calibri" w:eastAsia="Calibri" w:hAnsi="Calibri" w:cs="Calibri"/>
          <w:color w:val="000000"/>
          <w:sz w:val="22"/>
          <w:szCs w:val="22"/>
        </w:rPr>
        <w:t>Las personas que ingresan de forma ilegal, apercibidas en zonas restringidas, son sancionadas administrativamente con fundamento en la Ley N° 7417 que ratifica el Convenio sobre Diversidad Biológica, la Ley de Biodiversidad N° 7788</w:t>
      </w:r>
      <w:r>
        <w:rPr>
          <w:rFonts w:ascii="Calibri" w:eastAsia="Calibri" w:hAnsi="Calibri" w:cs="Calibri"/>
          <w:color w:val="000000"/>
          <w:sz w:val="22"/>
          <w:szCs w:val="22"/>
        </w:rPr>
        <w:t>, el plan de manejo y el reglamento de uso público del parque. De ser reincidentes, se presentan ante el Ministerio Público por desobediencia a la autoridad, previsto y sancionado en el artículo 314 del Código Penal.  </w:t>
      </w:r>
    </w:p>
    <w:p w:rsidR="00904CDF" w:rsidRDefault="00904CDF" w:rsidP="003B0EEA">
      <w:pPr>
        <w:jc w:val="both"/>
      </w:pPr>
    </w:p>
    <w:p w:rsidR="00904CDF" w:rsidRDefault="00904CDF" w:rsidP="003B0EEA">
      <w:pPr>
        <w:jc w:val="both"/>
        <w:rPr>
          <w:rFonts w:ascii="Calibri" w:eastAsia="Calibri" w:hAnsi="Calibri" w:cs="Calibri"/>
          <w:color w:val="000000"/>
          <w:sz w:val="22"/>
          <w:szCs w:val="22"/>
        </w:rPr>
      </w:pPr>
    </w:p>
    <w:p w:rsidR="00904CDF" w:rsidRDefault="00904CDF" w:rsidP="003B0EEA">
      <w:pPr>
        <w:shd w:val="clear" w:color="auto" w:fill="FFFFFF"/>
        <w:jc w:val="both"/>
        <w:rPr>
          <w:rFonts w:ascii="Calibri" w:eastAsia="Calibri" w:hAnsi="Calibri" w:cs="Calibri"/>
          <w:color w:val="000000"/>
          <w:sz w:val="22"/>
          <w:szCs w:val="22"/>
        </w:rPr>
      </w:pPr>
    </w:p>
    <w:p w:rsidR="00904CDF" w:rsidRDefault="001F3C5A" w:rsidP="003B0EEA">
      <w:pPr>
        <w:shd w:val="clear" w:color="auto" w:fill="FFFFFF"/>
        <w:jc w:val="both"/>
        <w:rPr>
          <w:rFonts w:ascii="Calibri" w:eastAsia="Calibri" w:hAnsi="Calibri" w:cs="Calibri"/>
          <w:color w:val="050505"/>
          <w:sz w:val="22"/>
          <w:szCs w:val="22"/>
        </w:rPr>
      </w:pPr>
      <w:r>
        <w:rPr>
          <w:rFonts w:ascii="Calibri" w:eastAsia="Calibri" w:hAnsi="Calibri" w:cs="Calibri"/>
          <w:b/>
          <w:color w:val="050505"/>
          <w:sz w:val="22"/>
          <w:szCs w:val="22"/>
        </w:rPr>
        <w:t xml:space="preserve">Erupción. </w:t>
      </w:r>
      <w:r>
        <w:rPr>
          <w:rFonts w:ascii="Calibri" w:eastAsia="Calibri" w:hAnsi="Calibri" w:cs="Calibri"/>
          <w:color w:val="050505"/>
          <w:sz w:val="22"/>
          <w:szCs w:val="22"/>
        </w:rPr>
        <w:t>La noche de ayer a las 9</w:t>
      </w:r>
      <w:r>
        <w:rPr>
          <w:rFonts w:ascii="Calibri" w:eastAsia="Calibri" w:hAnsi="Calibri" w:cs="Calibri"/>
          <w:color w:val="050505"/>
          <w:sz w:val="22"/>
          <w:szCs w:val="22"/>
        </w:rPr>
        <w:t>:27 p.m. y 9:32 p.m. se reportaron dos erupciones del Volcán Turrialba que alcanzaron los 4.000 metros de altura.</w:t>
      </w:r>
    </w:p>
    <w:p w:rsidR="00904CDF" w:rsidRDefault="00904CDF" w:rsidP="003B0EEA">
      <w:pPr>
        <w:shd w:val="clear" w:color="auto" w:fill="FFFFFF"/>
        <w:jc w:val="both"/>
        <w:rPr>
          <w:rFonts w:ascii="Calibri" w:eastAsia="Calibri" w:hAnsi="Calibri" w:cs="Calibri"/>
          <w:color w:val="050505"/>
          <w:sz w:val="22"/>
          <w:szCs w:val="22"/>
        </w:rPr>
      </w:pPr>
    </w:p>
    <w:p w:rsidR="00904CDF" w:rsidRDefault="001F3C5A" w:rsidP="003B0EEA">
      <w:pPr>
        <w:shd w:val="clear" w:color="auto" w:fill="FFFFFF"/>
        <w:jc w:val="both"/>
        <w:rPr>
          <w:rFonts w:ascii="Calibri" w:eastAsia="Calibri" w:hAnsi="Calibri" w:cs="Calibri"/>
          <w:color w:val="050505"/>
          <w:sz w:val="22"/>
          <w:szCs w:val="22"/>
        </w:rPr>
      </w:pPr>
      <w:r>
        <w:rPr>
          <w:rFonts w:ascii="Calibri" w:eastAsia="Calibri" w:hAnsi="Calibri" w:cs="Calibri"/>
          <w:color w:val="050505"/>
          <w:sz w:val="22"/>
          <w:szCs w:val="22"/>
        </w:rPr>
        <w:t>Esto, sumado a los fuertes vientos, provocó que la ceniza de las erupciones se dispersara rápidamente a lugares como Coronado, Moravia, Saban</w:t>
      </w:r>
      <w:r>
        <w:rPr>
          <w:rFonts w:ascii="Calibri" w:eastAsia="Calibri" w:hAnsi="Calibri" w:cs="Calibri"/>
          <w:color w:val="050505"/>
          <w:sz w:val="22"/>
          <w:szCs w:val="22"/>
        </w:rPr>
        <w:t>illa, Moravia, San Pedro, San José Centro, Pavas, Escazú, Santa Ana, Alajuela, Guácima y Belén, según reportes de los Comités Municipales de Emergencias.</w:t>
      </w:r>
    </w:p>
    <w:p w:rsidR="00904CDF" w:rsidRDefault="00904CDF" w:rsidP="003B0EEA">
      <w:pPr>
        <w:shd w:val="clear" w:color="auto" w:fill="FFFFFF"/>
        <w:jc w:val="both"/>
        <w:rPr>
          <w:rFonts w:ascii="Calibri" w:eastAsia="Calibri" w:hAnsi="Calibri" w:cs="Calibri"/>
          <w:color w:val="050505"/>
          <w:sz w:val="22"/>
          <w:szCs w:val="22"/>
        </w:rPr>
      </w:pPr>
    </w:p>
    <w:p w:rsidR="00904CDF" w:rsidRDefault="001F3C5A" w:rsidP="003B0EEA">
      <w:pPr>
        <w:shd w:val="clear" w:color="auto" w:fill="FFFFFF"/>
        <w:jc w:val="both"/>
        <w:rPr>
          <w:rFonts w:ascii="Calibri" w:eastAsia="Calibri" w:hAnsi="Calibri" w:cs="Calibri"/>
          <w:color w:val="050505"/>
          <w:sz w:val="22"/>
          <w:szCs w:val="22"/>
        </w:rPr>
      </w:pPr>
      <w:r>
        <w:rPr>
          <w:rFonts w:ascii="Calibri" w:eastAsia="Calibri" w:hAnsi="Calibri" w:cs="Calibri"/>
          <w:color w:val="050505"/>
          <w:sz w:val="22"/>
          <w:szCs w:val="22"/>
        </w:rPr>
        <w:t>Es importante recordar a la población que este volcán es sumamente activo, por lo que podría volver a</w:t>
      </w:r>
      <w:r>
        <w:rPr>
          <w:rFonts w:ascii="Calibri" w:eastAsia="Calibri" w:hAnsi="Calibri" w:cs="Calibri"/>
          <w:color w:val="050505"/>
          <w:sz w:val="22"/>
          <w:szCs w:val="22"/>
        </w:rPr>
        <w:t xml:space="preserve"> tener una erupción en cualquier momento. La última similar a la de ayer se dio el 28 de diciembre a las 6:44 a.m. y obligó a cerrar este Parque Nacional por 15 días. </w:t>
      </w:r>
    </w:p>
    <w:p w:rsidR="00904CDF" w:rsidRDefault="00904CDF" w:rsidP="003B0EEA">
      <w:pPr>
        <w:shd w:val="clear" w:color="auto" w:fill="FFFFFF"/>
        <w:jc w:val="both"/>
        <w:rPr>
          <w:rFonts w:ascii="Calibri" w:eastAsia="Calibri" w:hAnsi="Calibri" w:cs="Calibri"/>
          <w:color w:val="050505"/>
          <w:sz w:val="22"/>
          <w:szCs w:val="22"/>
        </w:rPr>
      </w:pPr>
    </w:p>
    <w:p w:rsidR="00904CDF" w:rsidRDefault="001F3C5A" w:rsidP="003B0EEA">
      <w:pPr>
        <w:shd w:val="clear" w:color="auto" w:fill="FFFFFF"/>
        <w:jc w:val="both"/>
        <w:rPr>
          <w:rFonts w:ascii="Calibri" w:eastAsia="Calibri" w:hAnsi="Calibri" w:cs="Calibri"/>
          <w:color w:val="050505"/>
          <w:sz w:val="22"/>
          <w:szCs w:val="22"/>
        </w:rPr>
      </w:pPr>
      <w:r>
        <w:rPr>
          <w:rFonts w:ascii="Calibri" w:eastAsia="Calibri" w:hAnsi="Calibri" w:cs="Calibri"/>
          <w:color w:val="050505"/>
          <w:sz w:val="22"/>
          <w:szCs w:val="22"/>
        </w:rPr>
        <w:t>Es por esto que la CNE hace un llamado de atención a no ingresar de manera ilegal al vo</w:t>
      </w:r>
      <w:r>
        <w:rPr>
          <w:rFonts w:ascii="Calibri" w:eastAsia="Calibri" w:hAnsi="Calibri" w:cs="Calibri"/>
          <w:color w:val="050505"/>
          <w:sz w:val="22"/>
          <w:szCs w:val="22"/>
        </w:rPr>
        <w:t xml:space="preserve">lcán, seguir siempre las instrucciones de los guardaparques quienes brindan equipo de protección, guías especializados en vulcanología y en caso de erupción volcánica utilizar los bunker. </w:t>
      </w:r>
    </w:p>
    <w:p w:rsidR="00904CDF" w:rsidRDefault="00904CDF" w:rsidP="003B0EEA">
      <w:pPr>
        <w:shd w:val="clear" w:color="auto" w:fill="FFFFFF"/>
        <w:jc w:val="both"/>
        <w:rPr>
          <w:rFonts w:ascii="Calibri" w:eastAsia="Calibri" w:hAnsi="Calibri" w:cs="Calibri"/>
          <w:color w:val="050505"/>
          <w:sz w:val="22"/>
          <w:szCs w:val="22"/>
        </w:rPr>
      </w:pPr>
    </w:p>
    <w:p w:rsidR="00904CDF" w:rsidRDefault="001F3C5A" w:rsidP="003B0EEA">
      <w:pPr>
        <w:shd w:val="clear" w:color="auto" w:fill="FFFFFF"/>
        <w:jc w:val="both"/>
        <w:rPr>
          <w:rFonts w:ascii="Calibri" w:eastAsia="Calibri" w:hAnsi="Calibri" w:cs="Calibri"/>
          <w:color w:val="050505"/>
          <w:sz w:val="22"/>
          <w:szCs w:val="22"/>
        </w:rPr>
      </w:pPr>
      <w:r>
        <w:rPr>
          <w:rFonts w:ascii="Calibri" w:eastAsia="Calibri" w:hAnsi="Calibri" w:cs="Calibri"/>
          <w:color w:val="050505"/>
          <w:sz w:val="22"/>
          <w:szCs w:val="22"/>
        </w:rPr>
        <w:t xml:space="preserve">También, se recomienda a las personas que viven en zonas aledañas </w:t>
      </w:r>
      <w:r>
        <w:rPr>
          <w:rFonts w:ascii="Calibri" w:eastAsia="Calibri" w:hAnsi="Calibri" w:cs="Calibri"/>
          <w:color w:val="050505"/>
          <w:sz w:val="22"/>
          <w:szCs w:val="22"/>
        </w:rPr>
        <w:t>al volcán Turrialba, pemanecer alertas ante cambios en el entorno, además de exponerse lo menos posible a las cenizas.</w:t>
      </w:r>
    </w:p>
    <w:p w:rsidR="00904CDF" w:rsidRDefault="00904CDF">
      <w:pPr>
        <w:rPr>
          <w:rFonts w:ascii="Calibri" w:eastAsia="Calibri" w:hAnsi="Calibri" w:cs="Calibri"/>
          <w:sz w:val="22"/>
          <w:szCs w:val="22"/>
        </w:rPr>
      </w:pPr>
    </w:p>
    <w:sectPr w:rsidR="00904CDF">
      <w:headerReference w:type="default" r:id="rId8"/>
      <w:footerReference w:type="default" r:id="rId9"/>
      <w:pgSz w:w="12240" w:h="15840"/>
      <w:pgMar w:top="1417" w:right="616" w:bottom="1417"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C5A" w:rsidRDefault="001F3C5A">
      <w:r>
        <w:separator/>
      </w:r>
    </w:p>
  </w:endnote>
  <w:endnote w:type="continuationSeparator" w:id="0">
    <w:p w:rsidR="001F3C5A" w:rsidRDefault="001F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CDF" w:rsidRDefault="001F3C5A">
    <w:pPr>
      <w:tabs>
        <w:tab w:val="center" w:pos="4419"/>
        <w:tab w:val="right" w:pos="8838"/>
      </w:tabs>
      <w:rPr>
        <w:color w:val="000000"/>
      </w:rPr>
    </w:pPr>
    <w:r>
      <w:rPr>
        <w:noProof/>
      </w:rPr>
      <w:drawing>
        <wp:anchor distT="0" distB="0" distL="114300" distR="114300" simplePos="0" relativeHeight="251662336" behindDoc="0" locked="0" layoutInCell="1" hidden="0" allowOverlap="1">
          <wp:simplePos x="0" y="0"/>
          <wp:positionH relativeFrom="column">
            <wp:posOffset>621665</wp:posOffset>
          </wp:positionH>
          <wp:positionV relativeFrom="paragraph">
            <wp:posOffset>-66035</wp:posOffset>
          </wp:positionV>
          <wp:extent cx="5612130" cy="330200"/>
          <wp:effectExtent l="0" t="0" r="0" b="0"/>
          <wp:wrapTopAndBottom distT="0" dist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12130" cy="330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C5A" w:rsidRDefault="001F3C5A">
      <w:r>
        <w:separator/>
      </w:r>
    </w:p>
  </w:footnote>
  <w:footnote w:type="continuationSeparator" w:id="0">
    <w:p w:rsidR="001F3C5A" w:rsidRDefault="001F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CDF" w:rsidRDefault="001F3C5A">
    <w:r>
      <w:rPr>
        <w:noProof/>
      </w:rPr>
      <w:drawing>
        <wp:anchor distT="0" distB="0" distL="114300" distR="114300" simplePos="0" relativeHeight="251658240" behindDoc="0" locked="0" layoutInCell="1" hidden="0" allowOverlap="1">
          <wp:simplePos x="0" y="0"/>
          <wp:positionH relativeFrom="margin">
            <wp:posOffset>3236360</wp:posOffset>
          </wp:positionH>
          <wp:positionV relativeFrom="margin">
            <wp:posOffset>-976044</wp:posOffset>
          </wp:positionV>
          <wp:extent cx="698500" cy="698500"/>
          <wp:effectExtent l="0" t="0" r="0" b="0"/>
          <wp:wrapSquare wrapText="bothSides" distT="0" distB="0" distL="114300" distR="114300"/>
          <wp:docPr id="32" name="image5.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Logotipo, nombre de la empresa&#10;&#10;Descripción generada automáticamente"/>
                  <pic:cNvPicPr preferRelativeResize="0"/>
                </pic:nvPicPr>
                <pic:blipFill>
                  <a:blip r:embed="rId1"/>
                  <a:srcRect/>
                  <a:stretch>
                    <a:fillRect/>
                  </a:stretch>
                </pic:blipFill>
                <pic:spPr>
                  <a:xfrm>
                    <a:off x="0" y="0"/>
                    <a:ext cx="698500" cy="6985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1330340</wp:posOffset>
          </wp:positionH>
          <wp:positionV relativeFrom="paragraph">
            <wp:posOffset>-226072</wp:posOffset>
          </wp:positionV>
          <wp:extent cx="1733550" cy="590550"/>
          <wp:effectExtent l="0" t="0" r="0" b="0"/>
          <wp:wrapSquare wrapText="bothSides" distT="0" distB="0" distL="114300" distR="114300"/>
          <wp:docPr id="30" name="image4.png" descr="https://lh5.googleusercontent.com/EPTbMAWOPWWEMrvvubX79z_sQyDh3Jj7IHRTbeL1Y0zjLf9sCWAKolPpNAS6UtctCrXqY0JmaYrzJsndCdIDHrDefS2h4nNduXQEZLx9QQfGbdtLeia0xgOvxl3AA6sUJT8yMw"/>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EPTbMAWOPWWEMrvvubX79z_sQyDh3Jj7IHRTbeL1Y0zjLf9sCWAKolPpNAS6UtctCrXqY0JmaYrzJsndCdIDHrDefS2h4nNduXQEZLx9QQfGbdtLeia0xgOvxl3AA6sUJT8yMw"/>
                  <pic:cNvPicPr preferRelativeResize="0"/>
                </pic:nvPicPr>
                <pic:blipFill>
                  <a:blip r:embed="rId2"/>
                  <a:srcRect/>
                  <a:stretch>
                    <a:fillRect/>
                  </a:stretch>
                </pic:blipFill>
                <pic:spPr>
                  <a:xfrm>
                    <a:off x="0" y="0"/>
                    <a:ext cx="1733550" cy="5905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6480810</wp:posOffset>
          </wp:positionH>
          <wp:positionV relativeFrom="paragraph">
            <wp:posOffset>-440689</wp:posOffset>
          </wp:positionV>
          <wp:extent cx="819150" cy="866775"/>
          <wp:effectExtent l="0" t="0" r="0" b="0"/>
          <wp:wrapSquare wrapText="bothSides" distT="0" distB="0" distL="114300" distR="114300"/>
          <wp:docPr id="31" name="image3.png" descr="https://lh3.googleusercontent.com/K61w7PtV-fVbBbIOXog7iElD3oCrEiIZ68F27H4dc8-CmsRPb6FOdYRdJwNs_rc3q69I4WFrJQbGAvl6TaLTfkPjA7v2r_TZzkn2gVwFbZ_jM1XQdfUShw9HhyjihqL7fhXVJWn71qSrkbXR"/>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K61w7PtV-fVbBbIOXog7iElD3oCrEiIZ68F27H4dc8-CmsRPb6FOdYRdJwNs_rc3q69I4WFrJQbGAvl6TaLTfkPjA7v2r_TZzkn2gVwFbZ_jM1XQdfUShw9HhyjihqL7fhXVJWn71qSrkbXR"/>
                  <pic:cNvPicPr preferRelativeResize="0"/>
                </pic:nvPicPr>
                <pic:blipFill>
                  <a:blip r:embed="rId3"/>
                  <a:srcRect l="83499"/>
                  <a:stretch>
                    <a:fillRect/>
                  </a:stretch>
                </pic:blipFill>
                <pic:spPr>
                  <a:xfrm>
                    <a:off x="0" y="0"/>
                    <a:ext cx="819150" cy="86677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4293299</wp:posOffset>
          </wp:positionH>
          <wp:positionV relativeFrom="paragraph">
            <wp:posOffset>-367599</wp:posOffset>
          </wp:positionV>
          <wp:extent cx="788670" cy="788670"/>
          <wp:effectExtent l="0" t="0" r="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88670" cy="788670"/>
                  </a:xfrm>
                  <a:prstGeom prst="rect">
                    <a:avLst/>
                  </a:prstGeom>
                  <a:ln/>
                </pic:spPr>
              </pic:pic>
            </a:graphicData>
          </a:graphic>
        </wp:anchor>
      </w:drawing>
    </w:r>
  </w:p>
  <w:p w:rsidR="00904CDF" w:rsidRDefault="00904CDF"/>
  <w:p w:rsidR="00904CDF" w:rsidRDefault="00904CDF"/>
  <w:p w:rsidR="00904CDF" w:rsidRDefault="00904C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7052"/>
    <w:multiLevelType w:val="multilevel"/>
    <w:tmpl w:val="7CA65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0E0EC0"/>
    <w:multiLevelType w:val="hybridMultilevel"/>
    <w:tmpl w:val="2A0087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DF"/>
    <w:rsid w:val="001F3C5A"/>
    <w:rsid w:val="003B0EEA"/>
    <w:rsid w:val="00904C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34AE5F30"/>
  <w15:docId w15:val="{A9053861-66BD-7E4E-9F60-32EF917D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R"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AF3"/>
  </w:style>
  <w:style w:type="paragraph" w:styleId="Ttulo1">
    <w:name w:val="heading 1"/>
    <w:basedOn w:val="Normal"/>
    <w:next w:val="Normal"/>
    <w:uiPriority w:val="9"/>
    <w:qFormat/>
    <w:pPr>
      <w:keepNext/>
      <w:keepLines/>
      <w:suppressAutoHyphens/>
      <w:spacing w:before="480" w:after="120"/>
      <w:outlineLvl w:val="0"/>
    </w:pPr>
    <w:rPr>
      <w:rFonts w:ascii="Calibri" w:eastAsia="Calibri" w:hAnsi="Calibri" w:cs="Calibri"/>
      <w:b/>
      <w:sz w:val="48"/>
      <w:szCs w:val="48"/>
    </w:rPr>
  </w:style>
  <w:style w:type="paragraph" w:styleId="Ttulo2">
    <w:name w:val="heading 2"/>
    <w:basedOn w:val="Normal"/>
    <w:next w:val="Normal"/>
    <w:uiPriority w:val="9"/>
    <w:semiHidden/>
    <w:unhideWhenUsed/>
    <w:qFormat/>
    <w:pPr>
      <w:keepNext/>
      <w:keepLines/>
      <w:suppressAutoHyphens/>
      <w:spacing w:before="360" w:after="80"/>
      <w:outlineLvl w:val="1"/>
    </w:pPr>
    <w:rPr>
      <w:rFonts w:ascii="Calibri" w:eastAsia="Calibri" w:hAnsi="Calibri" w:cs="Calibri"/>
      <w:b/>
      <w:sz w:val="36"/>
      <w:szCs w:val="36"/>
    </w:rPr>
  </w:style>
  <w:style w:type="paragraph" w:styleId="Ttulo3">
    <w:name w:val="heading 3"/>
    <w:basedOn w:val="Normal"/>
    <w:next w:val="Normal"/>
    <w:uiPriority w:val="9"/>
    <w:semiHidden/>
    <w:unhideWhenUsed/>
    <w:qFormat/>
    <w:pPr>
      <w:keepNext/>
      <w:keepLines/>
      <w:suppressAutoHyphens/>
      <w:spacing w:before="280" w:after="80"/>
      <w:outlineLvl w:val="2"/>
    </w:pPr>
    <w:rPr>
      <w:b/>
      <w:sz w:val="28"/>
      <w:szCs w:val="28"/>
    </w:rPr>
  </w:style>
  <w:style w:type="paragraph" w:styleId="Ttulo4">
    <w:name w:val="heading 4"/>
    <w:basedOn w:val="Normal"/>
    <w:next w:val="Normal"/>
    <w:uiPriority w:val="9"/>
    <w:semiHidden/>
    <w:unhideWhenUsed/>
    <w:qFormat/>
    <w:pPr>
      <w:keepNext/>
      <w:keepLines/>
      <w:suppressAutoHyphens/>
      <w:spacing w:before="240" w:after="40"/>
      <w:outlineLvl w:val="3"/>
    </w:pPr>
    <w:rPr>
      <w:b/>
    </w:rPr>
  </w:style>
  <w:style w:type="paragraph" w:styleId="Ttulo5">
    <w:name w:val="heading 5"/>
    <w:basedOn w:val="Normal"/>
    <w:next w:val="Normal"/>
    <w:uiPriority w:val="9"/>
    <w:semiHidden/>
    <w:unhideWhenUsed/>
    <w:qFormat/>
    <w:pPr>
      <w:keepNext/>
      <w:keepLines/>
      <w:suppressAutoHyphens/>
      <w:spacing w:before="220" w:after="40"/>
      <w:outlineLvl w:val="4"/>
    </w:pPr>
    <w:rPr>
      <w:b/>
      <w:sz w:val="22"/>
      <w:szCs w:val="22"/>
    </w:rPr>
  </w:style>
  <w:style w:type="paragraph" w:styleId="Ttulo6">
    <w:name w:val="heading 6"/>
    <w:basedOn w:val="Normal"/>
    <w:next w:val="Normal"/>
    <w:uiPriority w:val="9"/>
    <w:semiHidden/>
    <w:unhideWhenUsed/>
    <w:qFormat/>
    <w:pPr>
      <w:keepNext/>
      <w:keepLines/>
      <w:suppressAutoHyphen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uiPriority w:val="10"/>
    <w:qFormat/>
    <w:pPr>
      <w:keepNext/>
      <w:keepLines/>
      <w:suppressAutoHyphens/>
      <w:spacing w:before="480" w:after="120"/>
    </w:pPr>
    <w:rPr>
      <w:rFonts w:ascii="Calibri" w:eastAsia="Calibri" w:hAnsi="Calibri" w:cs="Calibri"/>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qFormat/>
    <w:rsid w:val="001A0CE3"/>
  </w:style>
  <w:style w:type="character" w:customStyle="1" w:styleId="PiedepginaCar">
    <w:name w:val="Pie de página Car"/>
    <w:basedOn w:val="Fuentedeprrafopredeter"/>
    <w:link w:val="Piedepgina"/>
    <w:uiPriority w:val="99"/>
    <w:qFormat/>
    <w:rsid w:val="001A0CE3"/>
  </w:style>
  <w:style w:type="character" w:customStyle="1" w:styleId="EnlacedeInternet">
    <w:name w:val="Enlace de Internet"/>
    <w:basedOn w:val="Fuentedeprrafopredeter"/>
    <w:uiPriority w:val="99"/>
    <w:unhideWhenUsed/>
    <w:rsid w:val="00F569F0"/>
    <w:rPr>
      <w:color w:val="0000FF" w:themeColor="hyperlink"/>
      <w:u w:val="single"/>
    </w:rPr>
  </w:style>
  <w:style w:type="character" w:customStyle="1" w:styleId="Mencinsinresolver1">
    <w:name w:val="Mención sin resolver1"/>
    <w:basedOn w:val="Fuentedeprrafopredeter"/>
    <w:uiPriority w:val="99"/>
    <w:semiHidden/>
    <w:unhideWhenUsed/>
    <w:qFormat/>
    <w:rsid w:val="00F569F0"/>
    <w:rPr>
      <w:color w:val="605E5C"/>
      <w:shd w:val="clear" w:color="auto" w:fill="E1DFDD"/>
    </w:rPr>
  </w:style>
  <w:style w:type="character" w:customStyle="1" w:styleId="EnlacedeInternetvisitado">
    <w:name w:val="Enlace de Internet visitado"/>
    <w:basedOn w:val="Fuentedeprrafopredeter"/>
    <w:uiPriority w:val="99"/>
    <w:semiHidden/>
    <w:unhideWhenUsed/>
    <w:rsid w:val="00F569F0"/>
    <w:rPr>
      <w:color w:val="800080" w:themeColor="followedHyperlink"/>
      <w:u w:val="single"/>
    </w:rPr>
  </w:style>
  <w:style w:type="character" w:customStyle="1" w:styleId="Numeracinderenglones">
    <w:name w:val="Numeración de renglones"/>
  </w:style>
  <w:style w:type="paragraph" w:styleId="Textoindependiente">
    <w:name w:val="Body Text"/>
    <w:basedOn w:val="Normal"/>
    <w:pPr>
      <w:suppressAutoHyphens/>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uppressAutoHyphens/>
      <w:spacing w:before="120" w:after="120"/>
    </w:pPr>
    <w:rPr>
      <w:rFonts w:cs="Lucida Sans"/>
      <w:i/>
      <w:iCs/>
    </w:rPr>
  </w:style>
  <w:style w:type="paragraph" w:customStyle="1" w:styleId="ndice">
    <w:name w:val="Índice"/>
    <w:basedOn w:val="Normal"/>
    <w:qFormat/>
    <w:pPr>
      <w:suppressLineNumbers/>
      <w:suppressAutoHyphens/>
    </w:pPr>
    <w:rPr>
      <w:rFonts w:cs="Lucida San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qFormat/>
    <w:rsid w:val="001A0CE3"/>
    <w:pPr>
      <w:suppressAutoHyphens/>
      <w:spacing w:beforeAutospacing="1" w:afterAutospacing="1"/>
    </w:pPr>
  </w:style>
  <w:style w:type="paragraph" w:customStyle="1" w:styleId="Cabeceraypie">
    <w:name w:val="Cabecera y pie"/>
    <w:basedOn w:val="Normal"/>
    <w:qFormat/>
    <w:pPr>
      <w:suppressAutoHyphens/>
    </w:pPr>
  </w:style>
  <w:style w:type="paragraph" w:styleId="Encabezado">
    <w:name w:val="header"/>
    <w:basedOn w:val="Normal"/>
    <w:link w:val="EncabezadoCar"/>
    <w:uiPriority w:val="99"/>
    <w:unhideWhenUsed/>
    <w:rsid w:val="001A0CE3"/>
    <w:pPr>
      <w:tabs>
        <w:tab w:val="center" w:pos="4419"/>
        <w:tab w:val="right" w:pos="8838"/>
      </w:tabs>
      <w:suppressAutoHyphens/>
    </w:pPr>
  </w:style>
  <w:style w:type="paragraph" w:styleId="Piedepgina">
    <w:name w:val="footer"/>
    <w:basedOn w:val="Normal"/>
    <w:link w:val="PiedepginaCar"/>
    <w:uiPriority w:val="99"/>
    <w:unhideWhenUsed/>
    <w:rsid w:val="001A0CE3"/>
    <w:pPr>
      <w:tabs>
        <w:tab w:val="center" w:pos="4419"/>
        <w:tab w:val="right" w:pos="8838"/>
      </w:tabs>
      <w:suppressAutoHyphens/>
    </w:pPr>
  </w:style>
  <w:style w:type="paragraph" w:styleId="Prrafodelista">
    <w:name w:val="List Paragraph"/>
    <w:basedOn w:val="Normal"/>
    <w:uiPriority w:val="34"/>
    <w:qFormat/>
    <w:rsid w:val="0000102A"/>
    <w:pPr>
      <w:suppressAutoHyphens/>
      <w:ind w:left="720"/>
      <w:contextualSpacing/>
    </w:pPr>
  </w:style>
  <w:style w:type="paragraph" w:styleId="Sinespaciado">
    <w:name w:val="No Spacing"/>
    <w:uiPriority w:val="1"/>
    <w:qFormat/>
    <w:rsid w:val="00C24962"/>
    <w:pPr>
      <w:ind w:left="431" w:hanging="431"/>
      <w:jc w:val="both"/>
    </w:pPr>
    <w:rPr>
      <w:rFonts w:ascii="Calibri" w:eastAsia="Calibri" w:hAnsi="Calibri"/>
      <w:sz w:val="22"/>
      <w:szCs w:val="22"/>
      <w:lang w:val="es-ES" w:eastAsia="en-US"/>
    </w:rPr>
  </w:style>
  <w:style w:type="table" w:customStyle="1" w:styleId="TableNormal4">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D58DD"/>
    <w:pPr>
      <w:suppressAutoHyphens/>
    </w:pPr>
    <w:rPr>
      <w:sz w:val="18"/>
      <w:szCs w:val="18"/>
    </w:rPr>
  </w:style>
  <w:style w:type="character" w:customStyle="1" w:styleId="TextodegloboCar">
    <w:name w:val="Texto de globo Car"/>
    <w:basedOn w:val="Fuentedeprrafopredeter"/>
    <w:link w:val="Textodeglobo"/>
    <w:uiPriority w:val="99"/>
    <w:semiHidden/>
    <w:rsid w:val="000D58DD"/>
    <w:rPr>
      <w:sz w:val="18"/>
      <w:szCs w:val="18"/>
    </w:rPr>
  </w:style>
  <w:style w:type="paragraph" w:customStyle="1" w:styleId="Default">
    <w:name w:val="Default"/>
    <w:rsid w:val="00696CFF"/>
    <w:pPr>
      <w:autoSpaceDE w:val="0"/>
      <w:autoSpaceDN w:val="0"/>
      <w:adjustRightInd w:val="0"/>
    </w:pPr>
    <w:rPr>
      <w:rFonts w:ascii="Calibri Light" w:hAnsi="Calibri Light" w:cs="Calibri Light"/>
      <w:color w:val="000000"/>
      <w:lang w:val="es-ES_tradnl"/>
    </w:rPr>
  </w:style>
  <w:style w:type="table" w:styleId="Tablaconcuadrcula">
    <w:name w:val="Table Grid"/>
    <w:basedOn w:val="Tablanormal"/>
    <w:uiPriority w:val="39"/>
    <w:rsid w:val="00C014E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VjgUcN0ydklJ81C2+QVabk0wg==">AMUW2mVfkqVR8JqkPNe4/MCcyE/urmVuum0jpVGbp9IbHvw3oijN2qimAGoVSE46aE02NuRnfSUe3DJ5CimXzyBZf6gNFjrucg1recI98+O/eZR9UynxBPY=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3136</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Wilberth Quesada Cespedes</dc:creator>
  <cp:lastModifiedBy>Microsoft Office User</cp:lastModifiedBy>
  <cp:revision>2</cp:revision>
  <dcterms:created xsi:type="dcterms:W3CDTF">2022-01-18T19:00:00Z</dcterms:created>
  <dcterms:modified xsi:type="dcterms:W3CDTF">2022-01-18T19:26:00Z</dcterms:modified>
</cp:coreProperties>
</file>